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15540" w14:textId="77777777" w:rsidR="00141187" w:rsidRDefault="00570932">
      <w:pPr>
        <w:jc w:val="center"/>
        <w:rPr>
          <w:rFonts w:eastAsia="Times New Roman"/>
          <w:b/>
          <w:bCs/>
          <w:sz w:val="28"/>
          <w:szCs w:val="28"/>
        </w:rPr>
      </w:pPr>
      <w:r>
        <w:rPr>
          <w:rFonts w:eastAsia="Times New Roman"/>
          <w:b/>
          <w:bCs/>
          <w:sz w:val="28"/>
          <w:szCs w:val="28"/>
        </w:rPr>
        <w:t>Федеральное государственное образовательное бюджетное учреждение</w:t>
      </w:r>
    </w:p>
    <w:p w14:paraId="3230474D" w14:textId="77777777" w:rsidR="00141187" w:rsidRDefault="00570932">
      <w:pPr>
        <w:jc w:val="center"/>
        <w:rPr>
          <w:rFonts w:eastAsia="Times New Roman"/>
          <w:b/>
          <w:bCs/>
          <w:sz w:val="28"/>
          <w:szCs w:val="28"/>
        </w:rPr>
      </w:pPr>
      <w:r>
        <w:rPr>
          <w:rFonts w:eastAsia="Times New Roman"/>
          <w:b/>
          <w:bCs/>
          <w:sz w:val="28"/>
          <w:szCs w:val="28"/>
        </w:rPr>
        <w:t>высшего образования</w:t>
      </w:r>
    </w:p>
    <w:p w14:paraId="012C20A8" w14:textId="77777777" w:rsidR="00141187" w:rsidRDefault="00570932">
      <w:pPr>
        <w:jc w:val="center"/>
        <w:rPr>
          <w:rFonts w:eastAsia="Times New Roman"/>
          <w:b/>
          <w:bCs/>
          <w:sz w:val="28"/>
          <w:szCs w:val="28"/>
        </w:rPr>
      </w:pPr>
      <w:r>
        <w:rPr>
          <w:rFonts w:eastAsia="Times New Roman"/>
          <w:b/>
          <w:bCs/>
          <w:sz w:val="28"/>
          <w:szCs w:val="28"/>
        </w:rPr>
        <w:t xml:space="preserve">«ФИНАНСОВЫЙ УНИВЕРСИТЕТ ПРИ ПРАВИТЕЛЬСТВЕ  </w:t>
      </w:r>
    </w:p>
    <w:p w14:paraId="14ED6BAE" w14:textId="77777777" w:rsidR="00141187" w:rsidRDefault="00570932">
      <w:pPr>
        <w:jc w:val="center"/>
        <w:rPr>
          <w:rFonts w:eastAsia="Times New Roman"/>
          <w:b/>
          <w:bCs/>
          <w:sz w:val="28"/>
          <w:szCs w:val="28"/>
        </w:rPr>
      </w:pPr>
      <w:r>
        <w:rPr>
          <w:rFonts w:eastAsia="Times New Roman"/>
          <w:b/>
          <w:bCs/>
          <w:sz w:val="28"/>
          <w:szCs w:val="28"/>
        </w:rPr>
        <w:t>РОССИЙСКОЙ ФЕДЕРАЦИИ»</w:t>
      </w:r>
    </w:p>
    <w:p w14:paraId="7348B0D9" w14:textId="77777777" w:rsidR="00141187" w:rsidRDefault="00141187">
      <w:pPr>
        <w:jc w:val="center"/>
        <w:rPr>
          <w:rFonts w:eastAsia="Times New Roman"/>
          <w:b/>
          <w:bCs/>
          <w:sz w:val="28"/>
          <w:szCs w:val="28"/>
        </w:rPr>
      </w:pPr>
    </w:p>
    <w:p w14:paraId="46B57AD7" w14:textId="77777777" w:rsidR="00141187" w:rsidRPr="00570932" w:rsidRDefault="00570932">
      <w:pPr>
        <w:jc w:val="center"/>
        <w:rPr>
          <w:rFonts w:eastAsia="Times New Roman"/>
          <w:b/>
          <w:bCs/>
          <w:sz w:val="28"/>
          <w:szCs w:val="28"/>
        </w:rPr>
      </w:pPr>
      <w:r w:rsidRPr="00570932">
        <w:rPr>
          <w:rFonts w:eastAsia="Times New Roman"/>
          <w:b/>
          <w:bCs/>
          <w:sz w:val="28"/>
          <w:szCs w:val="28"/>
        </w:rPr>
        <w:t>Кафедра «Государственное и муниципальное управление»</w:t>
      </w:r>
    </w:p>
    <w:p w14:paraId="3B367208" w14:textId="02BA5D9F" w:rsidR="00141187" w:rsidRPr="00570932" w:rsidRDefault="00570932">
      <w:pPr>
        <w:jc w:val="center"/>
        <w:rPr>
          <w:rFonts w:eastAsia="Times New Roman"/>
          <w:b/>
          <w:bCs/>
          <w:sz w:val="28"/>
          <w:szCs w:val="28"/>
          <w:lang w:val="en-US"/>
        </w:rPr>
      </w:pPr>
      <w:r w:rsidRPr="00570932">
        <w:rPr>
          <w:rFonts w:eastAsia="Times New Roman"/>
          <w:b/>
          <w:bCs/>
          <w:sz w:val="28"/>
          <w:szCs w:val="28"/>
        </w:rPr>
        <w:t xml:space="preserve">Факультета </w:t>
      </w:r>
      <w:r>
        <w:rPr>
          <w:rFonts w:eastAsia="Times New Roman"/>
          <w:b/>
          <w:bCs/>
          <w:sz w:val="28"/>
          <w:szCs w:val="28"/>
        </w:rPr>
        <w:t>«</w:t>
      </w:r>
      <w:r w:rsidRPr="00570932">
        <w:rPr>
          <w:rFonts w:eastAsia="Times New Roman"/>
          <w:b/>
          <w:bCs/>
          <w:sz w:val="28"/>
          <w:szCs w:val="28"/>
        </w:rPr>
        <w:t>Высшая школа управления</w:t>
      </w:r>
      <w:r>
        <w:rPr>
          <w:rFonts w:eastAsia="Times New Roman"/>
          <w:b/>
          <w:bCs/>
          <w:sz w:val="28"/>
          <w:szCs w:val="28"/>
        </w:rPr>
        <w:t>»</w:t>
      </w:r>
    </w:p>
    <w:p w14:paraId="32C17446" w14:textId="77777777" w:rsidR="00141187" w:rsidRDefault="00141187">
      <w:pPr>
        <w:jc w:val="center"/>
        <w:rPr>
          <w:rFonts w:eastAsia="Times New Roman"/>
          <w:sz w:val="28"/>
          <w:szCs w:val="28"/>
        </w:rPr>
      </w:pPr>
    </w:p>
    <w:tbl>
      <w:tblPr>
        <w:tblW w:w="4018" w:type="dxa"/>
        <w:tblInd w:w="5556" w:type="dxa"/>
        <w:tblLayout w:type="fixed"/>
        <w:tblLook w:val="04A0" w:firstRow="1" w:lastRow="0" w:firstColumn="1" w:lastColumn="0" w:noHBand="0" w:noVBand="1"/>
      </w:tblPr>
      <w:tblGrid>
        <w:gridCol w:w="4018"/>
      </w:tblGrid>
      <w:tr w:rsidR="00141187" w14:paraId="5B54FB37" w14:textId="77777777" w:rsidTr="00570932">
        <w:trPr>
          <w:trHeight w:val="942"/>
        </w:trPr>
        <w:tc>
          <w:tcPr>
            <w:tcW w:w="4018" w:type="dxa"/>
          </w:tcPr>
          <w:p w14:paraId="42967354" w14:textId="77777777" w:rsidR="00141187" w:rsidRDefault="00570932">
            <w:pPr>
              <w:jc w:val="both"/>
              <w:rPr>
                <w:rFonts w:eastAsia="Times New Roman"/>
                <w:caps/>
                <w:sz w:val="28"/>
                <w:szCs w:val="28"/>
              </w:rPr>
            </w:pPr>
            <w:r>
              <w:rPr>
                <w:rFonts w:eastAsia="Times New Roman"/>
                <w:caps/>
                <w:sz w:val="28"/>
                <w:szCs w:val="28"/>
              </w:rPr>
              <w:t>утверждаю</w:t>
            </w:r>
          </w:p>
          <w:p w14:paraId="5F506EA3" w14:textId="77777777" w:rsidR="00141187" w:rsidRDefault="00570932" w:rsidP="00570932">
            <w:pPr>
              <w:rPr>
                <w:rFonts w:eastAsia="Times New Roman"/>
                <w:sz w:val="28"/>
                <w:szCs w:val="28"/>
              </w:rPr>
            </w:pPr>
            <w:r>
              <w:rPr>
                <w:rFonts w:eastAsia="Times New Roman"/>
                <w:sz w:val="28"/>
                <w:szCs w:val="28"/>
              </w:rPr>
              <w:t>Проректор по учебной и методической работе</w:t>
            </w:r>
          </w:p>
          <w:p w14:paraId="2BB15675" w14:textId="77777777" w:rsidR="00141187" w:rsidRDefault="00141187">
            <w:pPr>
              <w:jc w:val="both"/>
              <w:rPr>
                <w:rFonts w:eastAsia="Times New Roman"/>
                <w:sz w:val="28"/>
                <w:szCs w:val="28"/>
              </w:rPr>
            </w:pPr>
          </w:p>
          <w:p w14:paraId="4D4E87EA" w14:textId="77777777" w:rsidR="00141187" w:rsidRDefault="00570932">
            <w:pPr>
              <w:jc w:val="both"/>
              <w:rPr>
                <w:rFonts w:eastAsia="Times New Roman"/>
                <w:sz w:val="28"/>
                <w:szCs w:val="28"/>
              </w:rPr>
            </w:pPr>
            <w:r>
              <w:rPr>
                <w:rFonts w:eastAsia="Times New Roman"/>
                <w:sz w:val="28"/>
                <w:szCs w:val="28"/>
              </w:rPr>
              <w:t>____________ Е.А. Каменева</w:t>
            </w:r>
          </w:p>
          <w:p w14:paraId="58C10BCD" w14:textId="77777777" w:rsidR="00141187" w:rsidRDefault="00141187">
            <w:pPr>
              <w:jc w:val="both"/>
              <w:rPr>
                <w:rFonts w:eastAsia="Times New Roman"/>
                <w:sz w:val="28"/>
                <w:szCs w:val="28"/>
              </w:rPr>
            </w:pPr>
          </w:p>
          <w:p w14:paraId="00EE919E" w14:textId="36780377" w:rsidR="00141187" w:rsidRDefault="00975370" w:rsidP="00570932">
            <w:pPr>
              <w:jc w:val="both"/>
              <w:rPr>
                <w:rFonts w:eastAsia="Times New Roman"/>
                <w:b/>
                <w:caps/>
                <w:sz w:val="28"/>
                <w:szCs w:val="28"/>
              </w:rPr>
            </w:pPr>
            <w:r>
              <w:rPr>
                <w:rFonts w:eastAsia="Times New Roman"/>
                <w:sz w:val="28"/>
                <w:szCs w:val="28"/>
              </w:rPr>
              <w:t>30 ноября</w:t>
            </w:r>
            <w:r w:rsidR="00570932">
              <w:rPr>
                <w:rFonts w:eastAsia="Times New Roman"/>
                <w:sz w:val="28"/>
                <w:szCs w:val="28"/>
              </w:rPr>
              <w:t xml:space="preserve"> 2023 г.</w:t>
            </w:r>
          </w:p>
        </w:tc>
      </w:tr>
      <w:tr w:rsidR="00141187" w14:paraId="4E7DDE70" w14:textId="77777777" w:rsidTr="00570932">
        <w:trPr>
          <w:trHeight w:val="942"/>
        </w:trPr>
        <w:tc>
          <w:tcPr>
            <w:tcW w:w="4018" w:type="dxa"/>
          </w:tcPr>
          <w:p w14:paraId="66365C40" w14:textId="77777777" w:rsidR="00141187" w:rsidRDefault="00141187">
            <w:pPr>
              <w:jc w:val="both"/>
              <w:rPr>
                <w:rFonts w:eastAsia="Times New Roman"/>
                <w:caps/>
                <w:sz w:val="28"/>
                <w:szCs w:val="28"/>
              </w:rPr>
            </w:pPr>
          </w:p>
        </w:tc>
      </w:tr>
    </w:tbl>
    <w:p w14:paraId="0AFD90F8" w14:textId="77777777" w:rsidR="00141187" w:rsidRDefault="00570932">
      <w:pPr>
        <w:widowControl/>
        <w:tabs>
          <w:tab w:val="left" w:pos="780"/>
          <w:tab w:val="center" w:pos="4535"/>
        </w:tabs>
        <w:jc w:val="center"/>
        <w:rPr>
          <w:rFonts w:eastAsia="Times New Roman"/>
          <w:b/>
          <w:bCs/>
          <w:sz w:val="28"/>
          <w:szCs w:val="28"/>
        </w:rPr>
      </w:pPr>
      <w:r>
        <w:rPr>
          <w:rFonts w:eastAsia="Times New Roman"/>
          <w:b/>
          <w:bCs/>
          <w:sz w:val="28"/>
          <w:szCs w:val="28"/>
        </w:rPr>
        <w:t xml:space="preserve">Еремин С.Г., </w:t>
      </w:r>
      <w:proofErr w:type="spellStart"/>
      <w:r>
        <w:rPr>
          <w:rFonts w:eastAsia="Times New Roman"/>
          <w:b/>
          <w:bCs/>
          <w:sz w:val="28"/>
          <w:szCs w:val="28"/>
        </w:rPr>
        <w:t>Данилькевич</w:t>
      </w:r>
      <w:proofErr w:type="spellEnd"/>
      <w:r>
        <w:rPr>
          <w:rFonts w:eastAsia="Times New Roman"/>
          <w:b/>
          <w:bCs/>
          <w:sz w:val="28"/>
          <w:szCs w:val="28"/>
        </w:rPr>
        <w:t xml:space="preserve"> М.А.</w:t>
      </w:r>
    </w:p>
    <w:p w14:paraId="3CAF28B3" w14:textId="77777777" w:rsidR="00141187" w:rsidRDefault="00141187">
      <w:pPr>
        <w:jc w:val="center"/>
        <w:rPr>
          <w:rFonts w:eastAsia="Times New Roman"/>
          <w:b/>
          <w:sz w:val="28"/>
          <w:szCs w:val="28"/>
        </w:rPr>
      </w:pPr>
    </w:p>
    <w:p w14:paraId="2A113B9D" w14:textId="77777777" w:rsidR="00141187" w:rsidRDefault="00570932">
      <w:pPr>
        <w:jc w:val="center"/>
        <w:rPr>
          <w:rFonts w:eastAsia="Times New Roman"/>
          <w:b/>
          <w:sz w:val="28"/>
          <w:szCs w:val="28"/>
        </w:rPr>
      </w:pPr>
      <w:r>
        <w:rPr>
          <w:rFonts w:eastAsia="Times New Roman"/>
          <w:b/>
          <w:sz w:val="28"/>
          <w:szCs w:val="28"/>
        </w:rPr>
        <w:t>УПРАВЛЕНИЕ ГОСУДАРСТВЕННЫМИ ЗАКУПКАМИ</w:t>
      </w:r>
    </w:p>
    <w:p w14:paraId="7228D245" w14:textId="77777777" w:rsidR="00141187" w:rsidRDefault="00141187">
      <w:pPr>
        <w:jc w:val="center"/>
        <w:rPr>
          <w:rFonts w:eastAsia="Times New Roman"/>
          <w:b/>
          <w:sz w:val="28"/>
          <w:szCs w:val="28"/>
        </w:rPr>
      </w:pPr>
    </w:p>
    <w:p w14:paraId="231791E9" w14:textId="77777777" w:rsidR="00141187" w:rsidRDefault="00570932">
      <w:pPr>
        <w:jc w:val="center"/>
        <w:rPr>
          <w:rFonts w:eastAsia="Times New Roman"/>
          <w:b/>
          <w:sz w:val="28"/>
          <w:szCs w:val="28"/>
        </w:rPr>
      </w:pPr>
      <w:r>
        <w:rPr>
          <w:rFonts w:eastAsia="Times New Roman"/>
          <w:b/>
          <w:sz w:val="28"/>
          <w:szCs w:val="28"/>
        </w:rPr>
        <w:t>Рабочая программа дисциплины</w:t>
      </w:r>
    </w:p>
    <w:p w14:paraId="32901135" w14:textId="77777777" w:rsidR="00141187" w:rsidRDefault="00141187">
      <w:pPr>
        <w:jc w:val="center"/>
        <w:rPr>
          <w:rFonts w:eastAsia="Times New Roman"/>
          <w:b/>
          <w:sz w:val="28"/>
          <w:szCs w:val="28"/>
        </w:rPr>
      </w:pPr>
    </w:p>
    <w:p w14:paraId="5BF0E429" w14:textId="77777777" w:rsidR="00141187" w:rsidRDefault="00570932">
      <w:pPr>
        <w:suppressAutoHyphens w:val="0"/>
        <w:jc w:val="center"/>
        <w:rPr>
          <w:rFonts w:eastAsia="Times New Roman"/>
          <w:sz w:val="28"/>
          <w:szCs w:val="28"/>
        </w:rPr>
      </w:pPr>
      <w:r>
        <w:rPr>
          <w:rFonts w:eastAsia="Times New Roman"/>
          <w:sz w:val="28"/>
          <w:szCs w:val="28"/>
        </w:rPr>
        <w:t xml:space="preserve">для студентов, обучающихся по направлению подготовки </w:t>
      </w:r>
    </w:p>
    <w:p w14:paraId="436DE4CB" w14:textId="77777777" w:rsidR="00141187" w:rsidRDefault="00570932">
      <w:pPr>
        <w:suppressAutoHyphens w:val="0"/>
        <w:jc w:val="center"/>
        <w:rPr>
          <w:rFonts w:eastAsia="Times New Roman"/>
          <w:sz w:val="28"/>
          <w:szCs w:val="28"/>
        </w:rPr>
      </w:pPr>
      <w:r>
        <w:rPr>
          <w:rFonts w:eastAsia="Times New Roman"/>
          <w:bCs/>
          <w:sz w:val="28"/>
          <w:szCs w:val="28"/>
        </w:rPr>
        <w:t>38.0</w:t>
      </w:r>
      <w:r w:rsidRPr="00A07AC6">
        <w:rPr>
          <w:rFonts w:eastAsia="Times New Roman"/>
          <w:bCs/>
          <w:sz w:val="28"/>
          <w:szCs w:val="28"/>
        </w:rPr>
        <w:t>3</w:t>
      </w:r>
      <w:r>
        <w:rPr>
          <w:rFonts w:eastAsia="Times New Roman"/>
          <w:bCs/>
          <w:sz w:val="28"/>
          <w:szCs w:val="28"/>
        </w:rPr>
        <w:t xml:space="preserve">.04 </w:t>
      </w:r>
      <w:r>
        <w:rPr>
          <w:rFonts w:eastAsia="Times New Roman"/>
          <w:sz w:val="28"/>
          <w:szCs w:val="28"/>
        </w:rPr>
        <w:t>«Государственное и муниципальное управление»</w:t>
      </w:r>
    </w:p>
    <w:p w14:paraId="12317E23" w14:textId="32E77799" w:rsidR="00141187" w:rsidRDefault="00570932">
      <w:pPr>
        <w:spacing w:line="276" w:lineRule="auto"/>
        <w:jc w:val="center"/>
        <w:rPr>
          <w:rFonts w:eastAsia="Times New Roman"/>
          <w:sz w:val="28"/>
          <w:szCs w:val="28"/>
        </w:rPr>
      </w:pPr>
      <w:r>
        <w:rPr>
          <w:rFonts w:eastAsia="Times New Roman"/>
          <w:sz w:val="28"/>
          <w:szCs w:val="28"/>
        </w:rPr>
        <w:t>ОП «Цифровое государство и экономика»</w:t>
      </w:r>
    </w:p>
    <w:p w14:paraId="6FB1BE1C" w14:textId="3E00BF3A" w:rsidR="00141187" w:rsidRDefault="00141187">
      <w:pPr>
        <w:spacing w:line="276" w:lineRule="auto"/>
        <w:jc w:val="center"/>
        <w:rPr>
          <w:rFonts w:eastAsia="Times New Roman"/>
          <w:i/>
          <w:sz w:val="24"/>
          <w:szCs w:val="24"/>
        </w:rPr>
      </w:pPr>
    </w:p>
    <w:p w14:paraId="3DB4DA5B" w14:textId="0AD1243C" w:rsidR="00975370" w:rsidRDefault="00975370">
      <w:pPr>
        <w:spacing w:line="276" w:lineRule="auto"/>
        <w:jc w:val="center"/>
        <w:rPr>
          <w:rFonts w:eastAsia="Times New Roman"/>
          <w:i/>
          <w:sz w:val="24"/>
          <w:szCs w:val="24"/>
        </w:rPr>
      </w:pPr>
    </w:p>
    <w:p w14:paraId="1467B5B1" w14:textId="77777777" w:rsidR="00975370" w:rsidRDefault="00975370">
      <w:pPr>
        <w:spacing w:line="276" w:lineRule="auto"/>
        <w:jc w:val="center"/>
        <w:rPr>
          <w:rFonts w:eastAsia="Times New Roman"/>
          <w:i/>
          <w:sz w:val="24"/>
          <w:szCs w:val="24"/>
        </w:rPr>
      </w:pPr>
    </w:p>
    <w:p w14:paraId="794B60E0" w14:textId="77777777" w:rsidR="00975370" w:rsidRPr="0014573B" w:rsidRDefault="00975370" w:rsidP="00975370">
      <w:pPr>
        <w:spacing w:line="276" w:lineRule="auto"/>
        <w:jc w:val="center"/>
        <w:rPr>
          <w:i/>
          <w:sz w:val="24"/>
        </w:rPr>
      </w:pPr>
      <w:r>
        <w:rPr>
          <w:i/>
          <w:sz w:val="24"/>
        </w:rPr>
        <w:t xml:space="preserve">Рекомендовано Ученым советом Факультета </w:t>
      </w:r>
      <w:r w:rsidRPr="0014573B">
        <w:rPr>
          <w:i/>
          <w:sz w:val="24"/>
        </w:rPr>
        <w:t>«Высшая школа управления»</w:t>
      </w:r>
    </w:p>
    <w:p w14:paraId="5BD07699" w14:textId="77777777" w:rsidR="00975370" w:rsidRPr="0014573B" w:rsidRDefault="00975370" w:rsidP="00975370">
      <w:pPr>
        <w:spacing w:line="276" w:lineRule="auto"/>
        <w:jc w:val="center"/>
        <w:rPr>
          <w:i/>
          <w:sz w:val="24"/>
        </w:rPr>
      </w:pPr>
      <w:r w:rsidRPr="007F35F3">
        <w:rPr>
          <w:i/>
          <w:sz w:val="24"/>
        </w:rPr>
        <w:t xml:space="preserve">протокол № </w:t>
      </w:r>
      <w:r>
        <w:rPr>
          <w:i/>
          <w:sz w:val="24"/>
        </w:rPr>
        <w:t xml:space="preserve">36 </w:t>
      </w:r>
      <w:r w:rsidRPr="007F35F3">
        <w:rPr>
          <w:i/>
          <w:sz w:val="24"/>
        </w:rPr>
        <w:t>от</w:t>
      </w:r>
      <w:r>
        <w:rPr>
          <w:i/>
          <w:sz w:val="24"/>
        </w:rPr>
        <w:t xml:space="preserve"> 23 ноября</w:t>
      </w:r>
      <w:r w:rsidRPr="007F35F3">
        <w:rPr>
          <w:i/>
          <w:sz w:val="24"/>
        </w:rPr>
        <w:t xml:space="preserve"> 202</w:t>
      </w:r>
      <w:r>
        <w:rPr>
          <w:i/>
          <w:sz w:val="24"/>
        </w:rPr>
        <w:t>3</w:t>
      </w:r>
      <w:r w:rsidRPr="007F35F3">
        <w:rPr>
          <w:i/>
          <w:sz w:val="24"/>
        </w:rPr>
        <w:t xml:space="preserve"> г.</w:t>
      </w:r>
    </w:p>
    <w:p w14:paraId="6762A3EC" w14:textId="77777777" w:rsidR="00975370" w:rsidRDefault="00975370" w:rsidP="00975370">
      <w:pPr>
        <w:spacing w:line="276" w:lineRule="auto"/>
        <w:jc w:val="center"/>
        <w:rPr>
          <w:i/>
        </w:rPr>
      </w:pPr>
    </w:p>
    <w:p w14:paraId="4E37747E" w14:textId="77777777" w:rsidR="00975370" w:rsidRDefault="00975370" w:rsidP="00975370">
      <w:pPr>
        <w:spacing w:line="276" w:lineRule="auto"/>
        <w:jc w:val="center"/>
        <w:rPr>
          <w:i/>
          <w:sz w:val="24"/>
        </w:rPr>
      </w:pPr>
      <w:r w:rsidRPr="00390891">
        <w:rPr>
          <w:i/>
          <w:sz w:val="24"/>
        </w:rPr>
        <w:t>Одобрено кафедр</w:t>
      </w:r>
      <w:r>
        <w:rPr>
          <w:i/>
          <w:sz w:val="24"/>
        </w:rPr>
        <w:t>ой</w:t>
      </w:r>
      <w:r w:rsidRPr="00390891">
        <w:rPr>
          <w:i/>
          <w:sz w:val="24"/>
        </w:rPr>
        <w:t xml:space="preserve"> «Государственное и муниципальное управление» </w:t>
      </w:r>
    </w:p>
    <w:p w14:paraId="407CE4DC" w14:textId="77777777" w:rsidR="00975370" w:rsidRPr="00390891" w:rsidRDefault="00975370" w:rsidP="00975370">
      <w:pPr>
        <w:spacing w:line="276" w:lineRule="auto"/>
        <w:jc w:val="center"/>
        <w:rPr>
          <w:i/>
          <w:sz w:val="24"/>
        </w:rPr>
      </w:pPr>
      <w:r w:rsidRPr="00390891">
        <w:rPr>
          <w:i/>
          <w:sz w:val="24"/>
        </w:rPr>
        <w:t>Факультета «Высшая школа управления»</w:t>
      </w:r>
    </w:p>
    <w:p w14:paraId="126492A8" w14:textId="77777777" w:rsidR="00975370" w:rsidRPr="00390891" w:rsidRDefault="00975370" w:rsidP="00975370">
      <w:pPr>
        <w:spacing w:line="276" w:lineRule="auto"/>
        <w:jc w:val="center"/>
        <w:rPr>
          <w:iCs/>
          <w:sz w:val="24"/>
        </w:rPr>
      </w:pPr>
      <w:r w:rsidRPr="00390891">
        <w:rPr>
          <w:i/>
          <w:sz w:val="24"/>
        </w:rPr>
        <w:t>протокол №</w:t>
      </w:r>
      <w:r>
        <w:rPr>
          <w:i/>
          <w:sz w:val="24"/>
        </w:rPr>
        <w:t xml:space="preserve"> 3 </w:t>
      </w:r>
      <w:r w:rsidRPr="00390891">
        <w:rPr>
          <w:i/>
          <w:sz w:val="24"/>
        </w:rPr>
        <w:t xml:space="preserve">от </w:t>
      </w:r>
      <w:r>
        <w:rPr>
          <w:i/>
          <w:sz w:val="24"/>
        </w:rPr>
        <w:t>31 октября</w:t>
      </w:r>
      <w:r w:rsidRPr="00390891">
        <w:rPr>
          <w:i/>
          <w:sz w:val="24"/>
        </w:rPr>
        <w:t xml:space="preserve"> 202</w:t>
      </w:r>
      <w:r>
        <w:rPr>
          <w:i/>
          <w:sz w:val="24"/>
        </w:rPr>
        <w:t>3</w:t>
      </w:r>
      <w:r w:rsidRPr="00390891">
        <w:rPr>
          <w:i/>
          <w:sz w:val="24"/>
        </w:rPr>
        <w:t xml:space="preserve"> г.</w:t>
      </w:r>
    </w:p>
    <w:p w14:paraId="354ECFCC" w14:textId="51C68E69" w:rsidR="00141187" w:rsidRDefault="00141187">
      <w:pPr>
        <w:jc w:val="center"/>
        <w:rPr>
          <w:rFonts w:eastAsia="Times New Roman"/>
          <w:sz w:val="28"/>
          <w:szCs w:val="28"/>
        </w:rPr>
      </w:pPr>
    </w:p>
    <w:p w14:paraId="49523F04" w14:textId="3BC0896E" w:rsidR="00570932" w:rsidRDefault="00570932">
      <w:pPr>
        <w:jc w:val="center"/>
        <w:rPr>
          <w:rFonts w:eastAsia="Times New Roman"/>
          <w:sz w:val="28"/>
          <w:szCs w:val="28"/>
        </w:rPr>
      </w:pPr>
    </w:p>
    <w:p w14:paraId="23035177" w14:textId="51590FA1" w:rsidR="00570932" w:rsidRDefault="00570932">
      <w:pPr>
        <w:jc w:val="center"/>
        <w:rPr>
          <w:rFonts w:eastAsia="Times New Roman"/>
          <w:sz w:val="28"/>
          <w:szCs w:val="28"/>
        </w:rPr>
      </w:pPr>
      <w:bookmarkStart w:id="0" w:name="_GoBack"/>
      <w:bookmarkEnd w:id="0"/>
    </w:p>
    <w:p w14:paraId="60B985AD" w14:textId="484A3728" w:rsidR="00570932" w:rsidRDefault="00570932">
      <w:pPr>
        <w:jc w:val="center"/>
        <w:rPr>
          <w:rFonts w:eastAsia="Times New Roman"/>
          <w:sz w:val="28"/>
          <w:szCs w:val="28"/>
        </w:rPr>
      </w:pPr>
    </w:p>
    <w:p w14:paraId="6232D64A" w14:textId="6AC9994E" w:rsidR="00570932" w:rsidRDefault="00570932">
      <w:pPr>
        <w:jc w:val="center"/>
        <w:rPr>
          <w:rFonts w:eastAsia="Times New Roman"/>
          <w:sz w:val="28"/>
          <w:szCs w:val="28"/>
        </w:rPr>
      </w:pPr>
    </w:p>
    <w:p w14:paraId="530B228C" w14:textId="77777777" w:rsidR="00570932" w:rsidRDefault="00570932">
      <w:pPr>
        <w:jc w:val="center"/>
        <w:rPr>
          <w:rFonts w:eastAsia="Times New Roman"/>
          <w:sz w:val="28"/>
          <w:szCs w:val="28"/>
        </w:rPr>
      </w:pPr>
    </w:p>
    <w:p w14:paraId="2B868CE4" w14:textId="77777777" w:rsidR="00141187" w:rsidRDefault="00570932">
      <w:pPr>
        <w:jc w:val="center"/>
        <w:sectPr w:rsidR="00141187" w:rsidSect="00570932">
          <w:footerReference w:type="default" r:id="rId11"/>
          <w:pgSz w:w="11906" w:h="16838"/>
          <w:pgMar w:top="1387" w:right="707" w:bottom="989" w:left="851" w:header="0" w:footer="720" w:gutter="0"/>
          <w:cols w:space="720"/>
          <w:formProt w:val="0"/>
          <w:titlePg/>
          <w:docGrid w:linePitch="272"/>
        </w:sectPr>
      </w:pPr>
      <w:r>
        <w:rPr>
          <w:rFonts w:eastAsia="Times New Roman"/>
          <w:b/>
          <w:bCs/>
          <w:sz w:val="28"/>
          <w:szCs w:val="28"/>
        </w:rPr>
        <w:t>Москва 2023</w:t>
      </w:r>
    </w:p>
    <w:sdt>
      <w:sdtPr>
        <w:rPr>
          <w:rFonts w:ascii="Times New Roman" w:eastAsiaTheme="minorEastAsia" w:hAnsi="Times New Roman" w:cs="Times New Roman"/>
          <w:color w:val="auto"/>
          <w:sz w:val="20"/>
          <w:szCs w:val="20"/>
        </w:rPr>
        <w:id w:val="-1191146144"/>
        <w:docPartObj>
          <w:docPartGallery w:val="Table of Contents"/>
          <w:docPartUnique/>
        </w:docPartObj>
      </w:sdtPr>
      <w:sdtEndPr>
        <w:rPr>
          <w:b/>
          <w:bCs/>
        </w:rPr>
      </w:sdtEndPr>
      <w:sdtContent>
        <w:p w14:paraId="42AFB6AC" w14:textId="32F0D74D" w:rsidR="00BB6A09" w:rsidRPr="00BB6A09" w:rsidRDefault="00BB6A09" w:rsidP="00BB6A09">
          <w:pPr>
            <w:pStyle w:val="af9"/>
            <w:jc w:val="center"/>
            <w:rPr>
              <w:rFonts w:ascii="Times New Roman" w:hAnsi="Times New Roman" w:cs="Times New Roman"/>
              <w:b/>
              <w:bCs/>
              <w:color w:val="auto"/>
              <w:sz w:val="28"/>
              <w:szCs w:val="28"/>
            </w:rPr>
          </w:pPr>
          <w:r w:rsidRPr="00BB6A09">
            <w:rPr>
              <w:rFonts w:ascii="Times New Roman" w:hAnsi="Times New Roman" w:cs="Times New Roman"/>
              <w:b/>
              <w:bCs/>
              <w:color w:val="auto"/>
              <w:sz w:val="28"/>
              <w:szCs w:val="28"/>
            </w:rPr>
            <w:t>Оглавление</w:t>
          </w:r>
        </w:p>
        <w:p w14:paraId="69A390B8" w14:textId="1FAD2EAB" w:rsidR="007F1198" w:rsidRPr="007F1198" w:rsidRDefault="00BB6A09">
          <w:pPr>
            <w:pStyle w:val="13"/>
            <w:tabs>
              <w:tab w:val="right" w:leader="dot" w:pos="9631"/>
            </w:tabs>
            <w:rPr>
              <w:rFonts w:asciiTheme="minorHAnsi" w:hAnsiTheme="minorHAnsi" w:cstheme="minorBidi"/>
              <w:noProof/>
              <w:sz w:val="24"/>
              <w:szCs w:val="24"/>
            </w:rPr>
          </w:pPr>
          <w:r w:rsidRPr="007F1198">
            <w:rPr>
              <w:sz w:val="24"/>
              <w:szCs w:val="24"/>
            </w:rPr>
            <w:fldChar w:fldCharType="begin"/>
          </w:r>
          <w:r w:rsidRPr="007F1198">
            <w:rPr>
              <w:sz w:val="24"/>
              <w:szCs w:val="24"/>
            </w:rPr>
            <w:instrText xml:space="preserve"> TOC \o "1-3" \h \z \u </w:instrText>
          </w:r>
          <w:r w:rsidRPr="007F1198">
            <w:rPr>
              <w:sz w:val="24"/>
              <w:szCs w:val="24"/>
            </w:rPr>
            <w:fldChar w:fldCharType="separate"/>
          </w:r>
          <w:hyperlink w:anchor="_Toc150854449" w:history="1">
            <w:r w:rsidR="007F1198" w:rsidRPr="007F1198">
              <w:rPr>
                <w:rStyle w:val="ac"/>
                <w:rFonts w:eastAsia="Times New Roman"/>
                <w:noProof/>
                <w:sz w:val="24"/>
                <w:szCs w:val="24"/>
              </w:rPr>
              <w:t>1. Наименование дисциплины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_Toc150854449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3</w:t>
            </w:r>
            <w:r w:rsidR="007F1198" w:rsidRPr="007F1198">
              <w:rPr>
                <w:noProof/>
                <w:webHidden/>
                <w:sz w:val="24"/>
                <w:szCs w:val="24"/>
              </w:rPr>
              <w:fldChar w:fldCharType="end"/>
            </w:r>
          </w:hyperlink>
        </w:p>
        <w:p w14:paraId="42F3CC91" w14:textId="4FF6A835" w:rsidR="007F1198" w:rsidRPr="007F1198" w:rsidRDefault="00CE3B82">
          <w:pPr>
            <w:pStyle w:val="13"/>
            <w:tabs>
              <w:tab w:val="right" w:leader="dot" w:pos="9631"/>
            </w:tabs>
            <w:rPr>
              <w:rFonts w:asciiTheme="minorHAnsi" w:hAnsiTheme="minorHAnsi" w:cstheme="minorBidi"/>
              <w:noProof/>
              <w:sz w:val="24"/>
              <w:szCs w:val="24"/>
            </w:rPr>
          </w:pPr>
          <w:hyperlink w:anchor="_Toc150854450" w:history="1">
            <w:r w:rsidR="007F1198" w:rsidRPr="007F1198">
              <w:rPr>
                <w:rStyle w:val="ac"/>
                <w:rFonts w:eastAsia="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_Toc150854450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3</w:t>
            </w:r>
            <w:r w:rsidR="007F1198" w:rsidRPr="007F1198">
              <w:rPr>
                <w:noProof/>
                <w:webHidden/>
                <w:sz w:val="24"/>
                <w:szCs w:val="24"/>
              </w:rPr>
              <w:fldChar w:fldCharType="end"/>
            </w:r>
          </w:hyperlink>
        </w:p>
        <w:p w14:paraId="1DFBBBD5" w14:textId="28024A4B" w:rsidR="007F1198" w:rsidRPr="007F1198" w:rsidRDefault="00CE3B82">
          <w:pPr>
            <w:pStyle w:val="13"/>
            <w:tabs>
              <w:tab w:val="right" w:leader="dot" w:pos="9631"/>
            </w:tabs>
            <w:rPr>
              <w:rFonts w:asciiTheme="minorHAnsi" w:hAnsiTheme="minorHAnsi" w:cstheme="minorBidi"/>
              <w:noProof/>
              <w:sz w:val="24"/>
              <w:szCs w:val="24"/>
            </w:rPr>
          </w:pPr>
          <w:hyperlink w:anchor="_Toc150854451" w:history="1">
            <w:r w:rsidR="007F1198" w:rsidRPr="007F1198">
              <w:rPr>
                <w:rStyle w:val="ac"/>
                <w:rFonts w:eastAsia="Times New Roman"/>
                <w:bCs/>
                <w:noProof/>
                <w:sz w:val="24"/>
                <w:szCs w:val="24"/>
              </w:rPr>
              <w:t>3. Место дисциплины в структуре образовательной программы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_Toc150854451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4</w:t>
            </w:r>
            <w:r w:rsidR="007F1198" w:rsidRPr="007F1198">
              <w:rPr>
                <w:noProof/>
                <w:webHidden/>
                <w:sz w:val="24"/>
                <w:szCs w:val="24"/>
              </w:rPr>
              <w:fldChar w:fldCharType="end"/>
            </w:r>
          </w:hyperlink>
        </w:p>
        <w:p w14:paraId="5D619618" w14:textId="47341C3B" w:rsidR="007F1198" w:rsidRPr="007F1198" w:rsidRDefault="00CE3B82">
          <w:pPr>
            <w:pStyle w:val="13"/>
            <w:tabs>
              <w:tab w:val="right" w:leader="dot" w:pos="9631"/>
            </w:tabs>
            <w:rPr>
              <w:rFonts w:asciiTheme="minorHAnsi" w:hAnsiTheme="minorHAnsi" w:cstheme="minorBidi"/>
              <w:noProof/>
              <w:sz w:val="24"/>
              <w:szCs w:val="24"/>
            </w:rPr>
          </w:pPr>
          <w:hyperlink w:anchor="_Toc150854452" w:history="1">
            <w:r w:rsidR="007F1198" w:rsidRPr="007F1198">
              <w:rPr>
                <w:rStyle w:val="ac"/>
                <w:bCs/>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_Toc150854452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4</w:t>
            </w:r>
            <w:r w:rsidR="007F1198" w:rsidRPr="007F1198">
              <w:rPr>
                <w:noProof/>
                <w:webHidden/>
                <w:sz w:val="24"/>
                <w:szCs w:val="24"/>
              </w:rPr>
              <w:fldChar w:fldCharType="end"/>
            </w:r>
          </w:hyperlink>
        </w:p>
        <w:p w14:paraId="03C80E02" w14:textId="1AB35CB8" w:rsidR="007F1198" w:rsidRPr="007F1198" w:rsidRDefault="00CE3B82">
          <w:pPr>
            <w:pStyle w:val="13"/>
            <w:tabs>
              <w:tab w:val="right" w:leader="dot" w:pos="9631"/>
            </w:tabs>
            <w:rPr>
              <w:rFonts w:asciiTheme="minorHAnsi" w:hAnsiTheme="minorHAnsi" w:cstheme="minorBidi"/>
              <w:noProof/>
              <w:sz w:val="24"/>
              <w:szCs w:val="24"/>
            </w:rPr>
          </w:pPr>
          <w:hyperlink w:anchor="_Toc150854453" w:history="1">
            <w:r w:rsidR="007F1198" w:rsidRPr="007F1198">
              <w:rPr>
                <w:rStyle w:val="ac"/>
                <w:rFonts w:eastAsia="Times New Roman"/>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_Toc150854453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5</w:t>
            </w:r>
            <w:r w:rsidR="007F1198" w:rsidRPr="007F1198">
              <w:rPr>
                <w:noProof/>
                <w:webHidden/>
                <w:sz w:val="24"/>
                <w:szCs w:val="24"/>
              </w:rPr>
              <w:fldChar w:fldCharType="end"/>
            </w:r>
          </w:hyperlink>
        </w:p>
        <w:p w14:paraId="2CCE1CCC" w14:textId="70CD0F86" w:rsidR="007F1198" w:rsidRPr="007F1198" w:rsidRDefault="00CE3B82">
          <w:pPr>
            <w:pStyle w:val="2"/>
            <w:tabs>
              <w:tab w:val="right" w:leader="dot" w:pos="9631"/>
            </w:tabs>
            <w:rPr>
              <w:rFonts w:asciiTheme="minorHAnsi" w:hAnsiTheme="minorHAnsi" w:cstheme="minorBidi"/>
              <w:noProof/>
              <w:sz w:val="24"/>
              <w:szCs w:val="24"/>
            </w:rPr>
          </w:pPr>
          <w:hyperlink w:anchor="_Toc150854454" w:history="1">
            <w:r w:rsidR="007F1198" w:rsidRPr="007F1198">
              <w:rPr>
                <w:rStyle w:val="ac"/>
                <w:rFonts w:eastAsia="Times New Roman"/>
                <w:bCs/>
                <w:noProof/>
                <w:sz w:val="24"/>
                <w:szCs w:val="24"/>
              </w:rPr>
              <w:t>5.1. Содержание дисциплины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_Toc150854454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5</w:t>
            </w:r>
            <w:r w:rsidR="007F1198" w:rsidRPr="007F1198">
              <w:rPr>
                <w:noProof/>
                <w:webHidden/>
                <w:sz w:val="24"/>
                <w:szCs w:val="24"/>
              </w:rPr>
              <w:fldChar w:fldCharType="end"/>
            </w:r>
          </w:hyperlink>
        </w:p>
        <w:p w14:paraId="7A338F2E" w14:textId="0CB3B103" w:rsidR="007F1198" w:rsidRPr="007F1198" w:rsidRDefault="00CE3B82">
          <w:pPr>
            <w:pStyle w:val="2"/>
            <w:tabs>
              <w:tab w:val="right" w:leader="dot" w:pos="9631"/>
            </w:tabs>
            <w:rPr>
              <w:rFonts w:asciiTheme="minorHAnsi" w:hAnsiTheme="minorHAnsi" w:cstheme="minorBidi"/>
              <w:noProof/>
              <w:sz w:val="24"/>
              <w:szCs w:val="24"/>
            </w:rPr>
          </w:pPr>
          <w:hyperlink w:anchor="_Toc150854455" w:history="1">
            <w:r w:rsidR="007F1198" w:rsidRPr="007F1198">
              <w:rPr>
                <w:rStyle w:val="ac"/>
                <w:rFonts w:eastAsia="Times New Roman"/>
                <w:bCs/>
                <w:noProof/>
                <w:sz w:val="24"/>
                <w:szCs w:val="24"/>
              </w:rPr>
              <w:t>5.2. Учебно-тематический план</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_Toc150854455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7</w:t>
            </w:r>
            <w:r w:rsidR="007F1198" w:rsidRPr="007F1198">
              <w:rPr>
                <w:noProof/>
                <w:webHidden/>
                <w:sz w:val="24"/>
                <w:szCs w:val="24"/>
              </w:rPr>
              <w:fldChar w:fldCharType="end"/>
            </w:r>
          </w:hyperlink>
        </w:p>
        <w:p w14:paraId="2708C615" w14:textId="3CCA7040" w:rsidR="007F1198" w:rsidRPr="007F1198" w:rsidRDefault="00CE3B82">
          <w:pPr>
            <w:pStyle w:val="2"/>
            <w:tabs>
              <w:tab w:val="right" w:leader="dot" w:pos="9631"/>
            </w:tabs>
            <w:rPr>
              <w:rFonts w:asciiTheme="minorHAnsi" w:hAnsiTheme="minorHAnsi" w:cstheme="minorBidi"/>
              <w:noProof/>
              <w:sz w:val="24"/>
              <w:szCs w:val="24"/>
            </w:rPr>
          </w:pPr>
          <w:hyperlink w:anchor="_Toc150854456" w:history="1">
            <w:r w:rsidR="007F1198" w:rsidRPr="007F1198">
              <w:rPr>
                <w:rStyle w:val="ac"/>
                <w:rFonts w:eastAsia="Times New Roman"/>
                <w:noProof/>
                <w:sz w:val="24"/>
                <w:szCs w:val="24"/>
              </w:rPr>
              <w:t>5.3. Содержание семинаров, практических занятий</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_Toc150854456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7</w:t>
            </w:r>
            <w:r w:rsidR="007F1198" w:rsidRPr="007F1198">
              <w:rPr>
                <w:noProof/>
                <w:webHidden/>
                <w:sz w:val="24"/>
                <w:szCs w:val="24"/>
              </w:rPr>
              <w:fldChar w:fldCharType="end"/>
            </w:r>
          </w:hyperlink>
        </w:p>
        <w:p w14:paraId="16A3DC89" w14:textId="5CE8D943" w:rsidR="007F1198" w:rsidRPr="007F1198" w:rsidRDefault="00CE3B82">
          <w:pPr>
            <w:pStyle w:val="13"/>
            <w:tabs>
              <w:tab w:val="right" w:leader="dot" w:pos="9631"/>
            </w:tabs>
            <w:rPr>
              <w:rFonts w:asciiTheme="minorHAnsi" w:hAnsiTheme="minorHAnsi" w:cstheme="minorBidi"/>
              <w:noProof/>
              <w:sz w:val="24"/>
              <w:szCs w:val="24"/>
            </w:rPr>
          </w:pPr>
          <w:hyperlink w:anchor="_Toc150854457" w:history="1">
            <w:r w:rsidR="007F1198" w:rsidRPr="007F1198">
              <w:rPr>
                <w:rStyle w:val="ac"/>
                <w:rFonts w:eastAsia="Times New Roman"/>
                <w:noProof/>
                <w:sz w:val="24"/>
                <w:szCs w:val="24"/>
              </w:rPr>
              <w:t>6. Перечень учебно-методического обеспечения для самостоятельной работы обучающихся по дисциплине</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_Toc150854457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9</w:t>
            </w:r>
            <w:r w:rsidR="007F1198" w:rsidRPr="007F1198">
              <w:rPr>
                <w:noProof/>
                <w:webHidden/>
                <w:sz w:val="24"/>
                <w:szCs w:val="24"/>
              </w:rPr>
              <w:fldChar w:fldCharType="end"/>
            </w:r>
          </w:hyperlink>
        </w:p>
        <w:p w14:paraId="2750437F" w14:textId="55C28ABC" w:rsidR="007F1198" w:rsidRPr="007F1198" w:rsidRDefault="00CE3B82">
          <w:pPr>
            <w:pStyle w:val="2"/>
            <w:tabs>
              <w:tab w:val="right" w:leader="dot" w:pos="9631"/>
            </w:tabs>
            <w:rPr>
              <w:rFonts w:asciiTheme="minorHAnsi" w:hAnsiTheme="minorHAnsi" w:cstheme="minorBidi"/>
              <w:noProof/>
              <w:sz w:val="24"/>
              <w:szCs w:val="24"/>
            </w:rPr>
          </w:pPr>
          <w:hyperlink w:anchor="_Toc150854458" w:history="1">
            <w:r w:rsidR="007F1198" w:rsidRPr="007F1198">
              <w:rPr>
                <w:rStyle w:val="ac"/>
                <w:noProof/>
                <w:sz w:val="24"/>
                <w:szCs w:val="24"/>
              </w:rPr>
              <w:t>6.1. Перечень вопросов, отводимых на самостоятельное освоение дисциплины, формы внеаудиторной самостоятельной работы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_Toc150854458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9</w:t>
            </w:r>
            <w:r w:rsidR="007F1198" w:rsidRPr="007F1198">
              <w:rPr>
                <w:noProof/>
                <w:webHidden/>
                <w:sz w:val="24"/>
                <w:szCs w:val="24"/>
              </w:rPr>
              <w:fldChar w:fldCharType="end"/>
            </w:r>
          </w:hyperlink>
        </w:p>
        <w:p w14:paraId="4D3A1CCD" w14:textId="05F4A7EA" w:rsidR="007F1198" w:rsidRPr="007F1198" w:rsidRDefault="00CE3B82">
          <w:pPr>
            <w:pStyle w:val="2"/>
            <w:tabs>
              <w:tab w:val="right" w:leader="dot" w:pos="9631"/>
            </w:tabs>
            <w:rPr>
              <w:rFonts w:asciiTheme="minorHAnsi" w:hAnsiTheme="minorHAnsi" w:cstheme="minorBidi"/>
              <w:noProof/>
              <w:sz w:val="24"/>
              <w:szCs w:val="24"/>
            </w:rPr>
          </w:pPr>
          <w:hyperlink w:anchor="_Toc150854459" w:history="1">
            <w:r w:rsidR="007F1198" w:rsidRPr="007F1198">
              <w:rPr>
                <w:rStyle w:val="ac"/>
                <w:noProof/>
                <w:sz w:val="24"/>
                <w:szCs w:val="24"/>
              </w:rPr>
              <w:t>6.2. Перечень вопросов, заданий, тем для подготовки к текущему контролю (согласно таблице 2)</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_Toc150854459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9</w:t>
            </w:r>
            <w:r w:rsidR="007F1198" w:rsidRPr="007F1198">
              <w:rPr>
                <w:noProof/>
                <w:webHidden/>
                <w:sz w:val="24"/>
                <w:szCs w:val="24"/>
              </w:rPr>
              <w:fldChar w:fldCharType="end"/>
            </w:r>
          </w:hyperlink>
        </w:p>
        <w:p w14:paraId="496FD11E" w14:textId="6FC1EAAC" w:rsidR="007F1198" w:rsidRPr="007F1198" w:rsidRDefault="00CE3B82">
          <w:pPr>
            <w:pStyle w:val="13"/>
            <w:tabs>
              <w:tab w:val="right" w:leader="dot" w:pos="9631"/>
            </w:tabs>
            <w:rPr>
              <w:rFonts w:asciiTheme="minorHAnsi" w:hAnsiTheme="minorHAnsi" w:cstheme="minorBidi"/>
              <w:noProof/>
              <w:sz w:val="24"/>
              <w:szCs w:val="24"/>
            </w:rPr>
          </w:pPr>
          <w:hyperlink w:anchor="_Toc150854460" w:history="1">
            <w:r w:rsidR="007F1198" w:rsidRPr="007F1198">
              <w:rPr>
                <w:rStyle w:val="ac"/>
                <w:rFonts w:eastAsiaTheme="majorEastAsia"/>
                <w:noProof/>
                <w:sz w:val="24"/>
                <w:szCs w:val="24"/>
              </w:rPr>
              <w:t>7. Фонд оценочных средств для проведения промежуточной аттестации обучающихся по дисциплине</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_Toc150854460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11</w:t>
            </w:r>
            <w:r w:rsidR="007F1198" w:rsidRPr="007F1198">
              <w:rPr>
                <w:noProof/>
                <w:webHidden/>
                <w:sz w:val="24"/>
                <w:szCs w:val="24"/>
              </w:rPr>
              <w:fldChar w:fldCharType="end"/>
            </w:r>
          </w:hyperlink>
        </w:p>
        <w:p w14:paraId="61B65446" w14:textId="7C902A9D" w:rsidR="007F1198" w:rsidRPr="007F1198" w:rsidRDefault="00CE3B82">
          <w:pPr>
            <w:pStyle w:val="13"/>
            <w:tabs>
              <w:tab w:val="right" w:leader="dot" w:pos="9631"/>
            </w:tabs>
            <w:rPr>
              <w:rFonts w:asciiTheme="minorHAnsi" w:hAnsiTheme="minorHAnsi" w:cstheme="minorBidi"/>
              <w:noProof/>
              <w:sz w:val="24"/>
              <w:szCs w:val="24"/>
            </w:rPr>
          </w:pPr>
          <w:hyperlink w:anchor="_Toc150854461" w:history="1">
            <w:r w:rsidR="007F1198" w:rsidRPr="007F1198">
              <w:rPr>
                <w:rStyle w:val="ac"/>
                <w:rFonts w:eastAsia="Times New Roman"/>
                <w:noProof/>
                <w:sz w:val="24"/>
                <w:szCs w:val="24"/>
              </w:rPr>
              <w:t>8.  Перечень основной и дополнительной учебной литературы, необходимой для освоения дисциплины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_Toc150854461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16</w:t>
            </w:r>
            <w:r w:rsidR="007F1198" w:rsidRPr="007F1198">
              <w:rPr>
                <w:noProof/>
                <w:webHidden/>
                <w:sz w:val="24"/>
                <w:szCs w:val="24"/>
              </w:rPr>
              <w:fldChar w:fldCharType="end"/>
            </w:r>
          </w:hyperlink>
        </w:p>
        <w:p w14:paraId="2ACBDC3F" w14:textId="56331199" w:rsidR="007F1198" w:rsidRPr="007F1198" w:rsidRDefault="00CE3B82">
          <w:pPr>
            <w:pStyle w:val="13"/>
            <w:tabs>
              <w:tab w:val="right" w:leader="dot" w:pos="9631"/>
            </w:tabs>
            <w:rPr>
              <w:rFonts w:asciiTheme="minorHAnsi" w:hAnsiTheme="minorHAnsi" w:cstheme="minorBidi"/>
              <w:noProof/>
              <w:sz w:val="24"/>
              <w:szCs w:val="24"/>
            </w:rPr>
          </w:pPr>
          <w:hyperlink w:anchor="_Toc150854462" w:history="1">
            <w:r w:rsidR="007F1198" w:rsidRPr="007F1198">
              <w:rPr>
                <w:rStyle w:val="ac"/>
                <w:rFonts w:eastAsia="Times New Roman"/>
                <w:bCs/>
                <w:noProof/>
                <w:spacing w:val="-1"/>
                <w:sz w:val="24"/>
                <w:szCs w:val="24"/>
              </w:rPr>
              <w:t>9.  Перечень ресурсов информационно-телекоммуникационной сети «Интернет», необходимых для освоения дисциплины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_Toc150854462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19</w:t>
            </w:r>
            <w:r w:rsidR="007F1198" w:rsidRPr="007F1198">
              <w:rPr>
                <w:noProof/>
                <w:webHidden/>
                <w:sz w:val="24"/>
                <w:szCs w:val="24"/>
              </w:rPr>
              <w:fldChar w:fldCharType="end"/>
            </w:r>
          </w:hyperlink>
        </w:p>
        <w:p w14:paraId="69CD160E" w14:textId="750A336E" w:rsidR="007F1198" w:rsidRPr="007F1198" w:rsidRDefault="00CE3B82">
          <w:pPr>
            <w:pStyle w:val="13"/>
            <w:tabs>
              <w:tab w:val="right" w:leader="dot" w:pos="9631"/>
            </w:tabs>
            <w:rPr>
              <w:rFonts w:asciiTheme="minorHAnsi" w:hAnsiTheme="minorHAnsi" w:cstheme="minorBidi"/>
              <w:noProof/>
              <w:sz w:val="24"/>
              <w:szCs w:val="24"/>
            </w:rPr>
          </w:pPr>
          <w:hyperlink w:anchor="_Toc150854463" w:history="1">
            <w:r w:rsidR="007F1198" w:rsidRPr="007F1198">
              <w:rPr>
                <w:rStyle w:val="ac"/>
                <w:rFonts w:eastAsia="Times New Roman"/>
                <w:noProof/>
                <w:sz w:val="24"/>
                <w:szCs w:val="24"/>
              </w:rPr>
              <w:t>10. Методические указания для обучающихся по освоению дисциплины.</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_Toc150854463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21</w:t>
            </w:r>
            <w:r w:rsidR="007F1198" w:rsidRPr="007F1198">
              <w:rPr>
                <w:noProof/>
                <w:webHidden/>
                <w:sz w:val="24"/>
                <w:szCs w:val="24"/>
              </w:rPr>
              <w:fldChar w:fldCharType="end"/>
            </w:r>
          </w:hyperlink>
        </w:p>
        <w:p w14:paraId="7BD407A0" w14:textId="7771D812" w:rsidR="007F1198" w:rsidRPr="007F1198" w:rsidRDefault="00CE3B82">
          <w:pPr>
            <w:pStyle w:val="13"/>
            <w:tabs>
              <w:tab w:val="right" w:leader="dot" w:pos="9631"/>
            </w:tabs>
            <w:rPr>
              <w:rFonts w:asciiTheme="minorHAnsi" w:hAnsiTheme="minorHAnsi" w:cstheme="minorBidi"/>
              <w:noProof/>
              <w:sz w:val="24"/>
              <w:szCs w:val="24"/>
            </w:rPr>
          </w:pPr>
          <w:hyperlink w:anchor="_Toc150854464" w:history="1">
            <w:r w:rsidR="007F1198" w:rsidRPr="007F1198">
              <w:rPr>
                <w:rStyle w:val="ac"/>
                <w:rFonts w:eastAsia="Times New Roman"/>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_Toc150854464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25</w:t>
            </w:r>
            <w:r w:rsidR="007F1198" w:rsidRPr="007F1198">
              <w:rPr>
                <w:noProof/>
                <w:webHidden/>
                <w:sz w:val="24"/>
                <w:szCs w:val="24"/>
              </w:rPr>
              <w:fldChar w:fldCharType="end"/>
            </w:r>
          </w:hyperlink>
        </w:p>
        <w:p w14:paraId="6F4604E6" w14:textId="2B232C33" w:rsidR="007F1198" w:rsidRPr="007F1198" w:rsidRDefault="00CE3B82">
          <w:pPr>
            <w:pStyle w:val="13"/>
            <w:tabs>
              <w:tab w:val="right" w:leader="dot" w:pos="9631"/>
            </w:tabs>
            <w:rPr>
              <w:rFonts w:asciiTheme="minorHAnsi" w:hAnsiTheme="minorHAnsi" w:cstheme="minorBidi"/>
              <w:noProof/>
              <w:sz w:val="24"/>
              <w:szCs w:val="24"/>
            </w:rPr>
          </w:pPr>
          <w:hyperlink w:anchor="_Toc150854466" w:history="1">
            <w:r w:rsidR="007F1198" w:rsidRPr="007F1198">
              <w:rPr>
                <w:rStyle w:val="ac"/>
                <w:rFonts w:eastAsia="Times New Roman"/>
                <w:bCs/>
                <w:noProof/>
                <w:sz w:val="24"/>
                <w:szCs w:val="24"/>
              </w:rPr>
              <w:t>12. Описание материально-технической базы, необходимой для осуществления образовательного процесса по дисциплине.</w:t>
            </w:r>
            <w:r w:rsidR="007F1198" w:rsidRPr="007F1198">
              <w:rPr>
                <w:noProof/>
                <w:webHidden/>
                <w:sz w:val="24"/>
                <w:szCs w:val="24"/>
              </w:rPr>
              <w:tab/>
            </w:r>
            <w:r w:rsidR="007F1198" w:rsidRPr="007F1198">
              <w:rPr>
                <w:noProof/>
                <w:webHidden/>
                <w:sz w:val="24"/>
                <w:szCs w:val="24"/>
              </w:rPr>
              <w:fldChar w:fldCharType="begin"/>
            </w:r>
            <w:r w:rsidR="007F1198" w:rsidRPr="007F1198">
              <w:rPr>
                <w:noProof/>
                <w:webHidden/>
                <w:sz w:val="24"/>
                <w:szCs w:val="24"/>
              </w:rPr>
              <w:instrText xml:space="preserve"> PAGEREF _Toc150854466 \h </w:instrText>
            </w:r>
            <w:r w:rsidR="007F1198" w:rsidRPr="007F1198">
              <w:rPr>
                <w:noProof/>
                <w:webHidden/>
                <w:sz w:val="24"/>
                <w:szCs w:val="24"/>
              </w:rPr>
            </w:r>
            <w:r w:rsidR="007F1198" w:rsidRPr="007F1198">
              <w:rPr>
                <w:noProof/>
                <w:webHidden/>
                <w:sz w:val="24"/>
                <w:szCs w:val="24"/>
              </w:rPr>
              <w:fldChar w:fldCharType="separate"/>
            </w:r>
            <w:r w:rsidR="007F1198" w:rsidRPr="007F1198">
              <w:rPr>
                <w:noProof/>
                <w:webHidden/>
                <w:sz w:val="24"/>
                <w:szCs w:val="24"/>
              </w:rPr>
              <w:t>25</w:t>
            </w:r>
            <w:r w:rsidR="007F1198" w:rsidRPr="007F1198">
              <w:rPr>
                <w:noProof/>
                <w:webHidden/>
                <w:sz w:val="24"/>
                <w:szCs w:val="24"/>
              </w:rPr>
              <w:fldChar w:fldCharType="end"/>
            </w:r>
          </w:hyperlink>
        </w:p>
        <w:p w14:paraId="69FFB28F" w14:textId="754B6D0D" w:rsidR="00BB6A09" w:rsidRDefault="00BB6A09" w:rsidP="00BB6A09">
          <w:pPr>
            <w:jc w:val="both"/>
          </w:pPr>
          <w:r w:rsidRPr="007F1198">
            <w:rPr>
              <w:sz w:val="24"/>
              <w:szCs w:val="24"/>
            </w:rPr>
            <w:fldChar w:fldCharType="end"/>
          </w:r>
        </w:p>
      </w:sdtContent>
    </w:sdt>
    <w:p w14:paraId="7091F51D" w14:textId="77777777" w:rsidR="00141187" w:rsidRDefault="00141187"/>
    <w:p w14:paraId="2A75552B" w14:textId="77777777" w:rsidR="00141187" w:rsidRDefault="00141187">
      <w:pPr>
        <w:pStyle w:val="a9"/>
        <w:rPr>
          <w:bCs/>
          <w:iCs/>
          <w:szCs w:val="28"/>
        </w:rPr>
      </w:pPr>
    </w:p>
    <w:p w14:paraId="7251215E" w14:textId="77777777" w:rsidR="00141187" w:rsidRDefault="00141187">
      <w:pPr>
        <w:spacing w:line="360" w:lineRule="auto"/>
        <w:ind w:firstLine="709"/>
        <w:jc w:val="center"/>
        <w:rPr>
          <w:rFonts w:eastAsia="Times New Roman"/>
          <w:b/>
          <w:bCs/>
          <w:iCs/>
          <w:sz w:val="28"/>
          <w:szCs w:val="28"/>
        </w:rPr>
      </w:pPr>
    </w:p>
    <w:p w14:paraId="2D7A0FAE" w14:textId="77777777" w:rsidR="00141187" w:rsidRDefault="00141187">
      <w:pPr>
        <w:keepNext/>
        <w:rPr>
          <w:rFonts w:eastAsia="Times New Roman"/>
          <w:b/>
          <w:sz w:val="28"/>
          <w:szCs w:val="28"/>
        </w:rPr>
      </w:pPr>
    </w:p>
    <w:p w14:paraId="3EB85BDB" w14:textId="77777777" w:rsidR="00141187" w:rsidRDefault="00141187">
      <w:pPr>
        <w:keepNext/>
        <w:rPr>
          <w:rFonts w:eastAsia="Times New Roman"/>
          <w:b/>
          <w:sz w:val="28"/>
          <w:szCs w:val="28"/>
        </w:rPr>
      </w:pPr>
    </w:p>
    <w:p w14:paraId="41A8ABA3" w14:textId="77777777" w:rsidR="00141187" w:rsidRDefault="00141187">
      <w:pPr>
        <w:keepNext/>
        <w:rPr>
          <w:rFonts w:eastAsia="Times New Roman"/>
          <w:b/>
          <w:sz w:val="28"/>
          <w:szCs w:val="28"/>
        </w:rPr>
      </w:pPr>
    </w:p>
    <w:p w14:paraId="7ECD6633" w14:textId="77777777" w:rsidR="00141187" w:rsidRDefault="00570932">
      <w:pPr>
        <w:widowControl/>
        <w:spacing w:after="200" w:line="276" w:lineRule="auto"/>
        <w:rPr>
          <w:rFonts w:eastAsia="Times New Roman"/>
          <w:b/>
          <w:sz w:val="28"/>
          <w:szCs w:val="28"/>
        </w:rPr>
      </w:pPr>
      <w:r>
        <w:br w:type="page"/>
      </w:r>
    </w:p>
    <w:p w14:paraId="28D6B880" w14:textId="77777777" w:rsidR="00141187" w:rsidRDefault="00570932">
      <w:pPr>
        <w:keepNext/>
        <w:outlineLvl w:val="0"/>
        <w:rPr>
          <w:rFonts w:eastAsia="Times New Roman"/>
          <w:b/>
          <w:sz w:val="28"/>
          <w:szCs w:val="28"/>
        </w:rPr>
      </w:pPr>
      <w:bookmarkStart w:id="1" w:name="_Toc150803573"/>
      <w:bookmarkStart w:id="2" w:name="_Toc118845533"/>
      <w:bookmarkStart w:id="3" w:name="_Toc150854449"/>
      <w:r>
        <w:rPr>
          <w:rFonts w:eastAsia="Times New Roman"/>
          <w:b/>
          <w:sz w:val="28"/>
          <w:szCs w:val="28"/>
        </w:rPr>
        <w:lastRenderedPageBreak/>
        <w:t>1. Наименование дисциплины</w:t>
      </w:r>
      <w:bookmarkEnd w:id="1"/>
      <w:bookmarkEnd w:id="2"/>
      <w:bookmarkEnd w:id="3"/>
      <w:r>
        <w:rPr>
          <w:rFonts w:eastAsia="Times New Roman"/>
          <w:b/>
          <w:sz w:val="28"/>
          <w:szCs w:val="28"/>
        </w:rPr>
        <w:t xml:space="preserve"> </w:t>
      </w:r>
    </w:p>
    <w:p w14:paraId="5070D7A6" w14:textId="2056C9C2" w:rsidR="00141187" w:rsidRDefault="00570932">
      <w:pPr>
        <w:shd w:val="clear" w:color="auto" w:fill="FFFFFF"/>
        <w:spacing w:line="485" w:lineRule="exact"/>
        <w:ind w:firstLine="709"/>
        <w:jc w:val="both"/>
        <w:rPr>
          <w:rFonts w:eastAsia="Times New Roman"/>
          <w:spacing w:val="-2"/>
          <w:sz w:val="28"/>
          <w:szCs w:val="28"/>
        </w:rPr>
      </w:pPr>
      <w:r>
        <w:rPr>
          <w:rFonts w:eastAsia="Times New Roman"/>
          <w:spacing w:val="-2"/>
          <w:sz w:val="28"/>
          <w:szCs w:val="28"/>
        </w:rPr>
        <w:t>Управление государственными закупками</w:t>
      </w:r>
    </w:p>
    <w:p w14:paraId="3C86C914" w14:textId="77777777" w:rsidR="00570932" w:rsidRDefault="00570932">
      <w:pPr>
        <w:shd w:val="clear" w:color="auto" w:fill="FFFFFF"/>
        <w:spacing w:line="485" w:lineRule="exact"/>
        <w:ind w:firstLine="709"/>
        <w:jc w:val="both"/>
        <w:rPr>
          <w:rFonts w:eastAsia="Times New Roman"/>
          <w:spacing w:val="-2"/>
          <w:sz w:val="28"/>
          <w:szCs w:val="28"/>
        </w:rPr>
      </w:pPr>
    </w:p>
    <w:p w14:paraId="140DCA48" w14:textId="2685A72B" w:rsidR="00141187" w:rsidRDefault="00570932">
      <w:pPr>
        <w:tabs>
          <w:tab w:val="left" w:pos="540"/>
        </w:tabs>
        <w:contextualSpacing/>
        <w:jc w:val="both"/>
        <w:outlineLvl w:val="0"/>
        <w:rPr>
          <w:rFonts w:eastAsia="Times New Roman"/>
          <w:b/>
          <w:sz w:val="28"/>
          <w:szCs w:val="28"/>
        </w:rPr>
      </w:pPr>
      <w:bookmarkStart w:id="4" w:name="bookmark1"/>
      <w:bookmarkStart w:id="5" w:name="_Toc150803574"/>
      <w:bookmarkStart w:id="6" w:name="_Toc118845534"/>
      <w:bookmarkStart w:id="7" w:name="_Toc150854450"/>
      <w:bookmarkEnd w:id="4"/>
      <w:r>
        <w:rPr>
          <w:rFonts w:eastAsia="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p>
    <w:p w14:paraId="706AD9E9" w14:textId="77777777" w:rsidR="00570932" w:rsidRDefault="00570932">
      <w:pPr>
        <w:tabs>
          <w:tab w:val="left" w:pos="540"/>
        </w:tabs>
        <w:contextualSpacing/>
        <w:jc w:val="both"/>
        <w:outlineLvl w:val="0"/>
      </w:pPr>
    </w:p>
    <w:tbl>
      <w:tblPr>
        <w:tblStyle w:val="afc"/>
        <w:tblW w:w="5446" w:type="pct"/>
        <w:tblInd w:w="-572" w:type="dxa"/>
        <w:tblLayout w:type="fixed"/>
        <w:tblLook w:val="04A0" w:firstRow="1" w:lastRow="0" w:firstColumn="1" w:lastColumn="0" w:noHBand="0" w:noVBand="1"/>
      </w:tblPr>
      <w:tblGrid>
        <w:gridCol w:w="1134"/>
        <w:gridCol w:w="2521"/>
        <w:gridCol w:w="3291"/>
        <w:gridCol w:w="3544"/>
      </w:tblGrid>
      <w:tr w:rsidR="00141187" w14:paraId="58EB8ED3" w14:textId="77777777" w:rsidTr="00570932">
        <w:tc>
          <w:tcPr>
            <w:tcW w:w="1134" w:type="dxa"/>
          </w:tcPr>
          <w:p w14:paraId="7015F0DD" w14:textId="77777777" w:rsidR="00141187" w:rsidRPr="00570932" w:rsidRDefault="00570932">
            <w:pPr>
              <w:tabs>
                <w:tab w:val="left" w:pos="540"/>
              </w:tabs>
              <w:contextualSpacing/>
              <w:jc w:val="both"/>
              <w:rPr>
                <w:rFonts w:eastAsia="Calibri"/>
                <w:sz w:val="24"/>
                <w:szCs w:val="24"/>
              </w:rPr>
            </w:pPr>
            <w:r w:rsidRPr="00570932">
              <w:rPr>
                <w:rFonts w:eastAsia="Calibri"/>
                <w:sz w:val="24"/>
                <w:szCs w:val="24"/>
              </w:rPr>
              <w:t>Код компе</w:t>
            </w:r>
            <w:r w:rsidRPr="00570932">
              <w:rPr>
                <w:rFonts w:eastAsia="Calibri"/>
                <w:sz w:val="24"/>
                <w:szCs w:val="24"/>
                <w:lang w:val="en-US"/>
              </w:rPr>
              <w:t>-</w:t>
            </w:r>
            <w:proofErr w:type="spellStart"/>
            <w:r w:rsidRPr="00570932">
              <w:rPr>
                <w:rFonts w:eastAsia="Calibri"/>
                <w:sz w:val="24"/>
                <w:szCs w:val="24"/>
              </w:rPr>
              <w:t>тенции</w:t>
            </w:r>
            <w:proofErr w:type="spellEnd"/>
          </w:p>
        </w:tc>
        <w:tc>
          <w:tcPr>
            <w:tcW w:w="2521" w:type="dxa"/>
          </w:tcPr>
          <w:p w14:paraId="14C63DC8" w14:textId="77777777" w:rsidR="00141187" w:rsidRPr="00570932" w:rsidRDefault="00570932">
            <w:pPr>
              <w:tabs>
                <w:tab w:val="left" w:pos="540"/>
              </w:tabs>
              <w:contextualSpacing/>
              <w:jc w:val="both"/>
              <w:rPr>
                <w:rFonts w:eastAsia="Calibri"/>
                <w:sz w:val="24"/>
                <w:szCs w:val="24"/>
              </w:rPr>
            </w:pPr>
            <w:r w:rsidRPr="00570932">
              <w:rPr>
                <w:rFonts w:eastAsia="Calibri"/>
                <w:sz w:val="24"/>
                <w:szCs w:val="24"/>
              </w:rPr>
              <w:t>Наименование компетенции</w:t>
            </w:r>
          </w:p>
        </w:tc>
        <w:tc>
          <w:tcPr>
            <w:tcW w:w="3291" w:type="dxa"/>
          </w:tcPr>
          <w:p w14:paraId="143CDFED" w14:textId="77777777" w:rsidR="00141187" w:rsidRPr="00570932" w:rsidRDefault="00570932">
            <w:pPr>
              <w:tabs>
                <w:tab w:val="left" w:pos="540"/>
              </w:tabs>
              <w:contextualSpacing/>
              <w:jc w:val="both"/>
              <w:rPr>
                <w:rFonts w:eastAsia="Calibri"/>
                <w:sz w:val="24"/>
                <w:szCs w:val="24"/>
              </w:rPr>
            </w:pPr>
            <w:r w:rsidRPr="00570932">
              <w:rPr>
                <w:rFonts w:eastAsia="Calibri"/>
                <w:sz w:val="24"/>
                <w:szCs w:val="24"/>
              </w:rPr>
              <w:t>Индикаторы достижения компетенции</w:t>
            </w:r>
          </w:p>
        </w:tc>
        <w:tc>
          <w:tcPr>
            <w:tcW w:w="3544" w:type="dxa"/>
          </w:tcPr>
          <w:p w14:paraId="7E673866" w14:textId="77777777" w:rsidR="00141187" w:rsidRPr="00570932" w:rsidRDefault="00570932">
            <w:pPr>
              <w:tabs>
                <w:tab w:val="left" w:pos="540"/>
              </w:tabs>
              <w:contextualSpacing/>
              <w:jc w:val="both"/>
              <w:rPr>
                <w:rFonts w:eastAsia="Calibri"/>
                <w:sz w:val="24"/>
                <w:szCs w:val="24"/>
              </w:rPr>
            </w:pPr>
            <w:r w:rsidRPr="00570932">
              <w:rPr>
                <w:rFonts w:eastAsia="Calibri"/>
                <w:sz w:val="24"/>
                <w:szCs w:val="24"/>
              </w:rPr>
              <w:t>Результаты обучения (умения и знания), соотнесенные с индикаторами достижения компетенции</w:t>
            </w:r>
          </w:p>
        </w:tc>
      </w:tr>
      <w:tr w:rsidR="00141187" w14:paraId="20A059FF" w14:textId="77777777" w:rsidTr="00570932">
        <w:trPr>
          <w:trHeight w:val="1750"/>
        </w:trPr>
        <w:tc>
          <w:tcPr>
            <w:tcW w:w="1134" w:type="dxa"/>
            <w:vMerge w:val="restart"/>
          </w:tcPr>
          <w:p w14:paraId="5FD31289" w14:textId="77777777" w:rsidR="00141187" w:rsidRPr="00570932" w:rsidRDefault="00570932">
            <w:pPr>
              <w:ind w:firstLine="22"/>
              <w:contextualSpacing/>
              <w:rPr>
                <w:sz w:val="24"/>
                <w:szCs w:val="24"/>
              </w:rPr>
            </w:pPr>
            <w:r w:rsidRPr="00570932">
              <w:rPr>
                <w:rFonts w:eastAsia="Calibri"/>
                <w:sz w:val="24"/>
                <w:szCs w:val="24"/>
              </w:rPr>
              <w:t>ПКН-9</w:t>
            </w:r>
          </w:p>
        </w:tc>
        <w:tc>
          <w:tcPr>
            <w:tcW w:w="2521" w:type="dxa"/>
            <w:vMerge w:val="restart"/>
          </w:tcPr>
          <w:p w14:paraId="3F7B0276" w14:textId="77777777" w:rsidR="00141187" w:rsidRPr="00570932" w:rsidRDefault="00570932">
            <w:pPr>
              <w:contextualSpacing/>
              <w:rPr>
                <w:sz w:val="24"/>
                <w:szCs w:val="24"/>
              </w:rPr>
            </w:pPr>
            <w:r w:rsidRPr="00570932">
              <w:rPr>
                <w:rFonts w:eastAsia="Calibri"/>
                <w:sz w:val="24"/>
                <w:szCs w:val="24"/>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w:t>
            </w:r>
          </w:p>
        </w:tc>
        <w:tc>
          <w:tcPr>
            <w:tcW w:w="3291" w:type="dxa"/>
          </w:tcPr>
          <w:p w14:paraId="6D1A49E6" w14:textId="77777777" w:rsidR="00141187" w:rsidRPr="00570932" w:rsidRDefault="00570932">
            <w:pPr>
              <w:contextualSpacing/>
              <w:rPr>
                <w:sz w:val="24"/>
                <w:szCs w:val="24"/>
              </w:rPr>
            </w:pPr>
            <w:r w:rsidRPr="00570932">
              <w:rPr>
                <w:rFonts w:eastAsia="Calibri"/>
                <w:sz w:val="24"/>
                <w:szCs w:val="24"/>
              </w:rPr>
              <w:t>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tcPr>
          <w:p w14:paraId="2491DF03" w14:textId="77777777" w:rsidR="00141187" w:rsidRPr="00570932" w:rsidRDefault="00570932">
            <w:pPr>
              <w:ind w:left="64"/>
              <w:contextualSpacing/>
              <w:jc w:val="both"/>
              <w:rPr>
                <w:rFonts w:eastAsia="Times New Roman"/>
                <w:b/>
                <w:bCs/>
                <w:spacing w:val="3"/>
                <w:sz w:val="24"/>
                <w:szCs w:val="24"/>
              </w:rPr>
            </w:pPr>
            <w:r w:rsidRPr="00570932">
              <w:rPr>
                <w:rFonts w:eastAsia="Times New Roman"/>
                <w:b/>
                <w:bCs/>
                <w:spacing w:val="3"/>
                <w:sz w:val="24"/>
                <w:szCs w:val="24"/>
              </w:rPr>
              <w:t>Знать:</w:t>
            </w:r>
          </w:p>
          <w:p w14:paraId="0B2543A5" w14:textId="77777777" w:rsidR="00141187" w:rsidRPr="00570932" w:rsidRDefault="00570932">
            <w:pPr>
              <w:ind w:left="64"/>
              <w:contextualSpacing/>
              <w:jc w:val="both"/>
              <w:rPr>
                <w:rFonts w:eastAsia="Times New Roman"/>
                <w:spacing w:val="3"/>
                <w:sz w:val="24"/>
                <w:szCs w:val="24"/>
              </w:rPr>
            </w:pPr>
            <w:r w:rsidRPr="00570932">
              <w:rPr>
                <w:rFonts w:eastAsia="Times New Roman"/>
                <w:spacing w:val="3"/>
                <w:sz w:val="24"/>
                <w:szCs w:val="24"/>
              </w:rPr>
              <w:t>современные методы и инструменты государственного и муниципального управления в сфере государственных и муниципальных закупок;</w:t>
            </w:r>
          </w:p>
          <w:p w14:paraId="2FA0C458" w14:textId="77777777" w:rsidR="00141187" w:rsidRPr="00570932" w:rsidRDefault="00570932">
            <w:pPr>
              <w:ind w:left="64"/>
              <w:contextualSpacing/>
              <w:jc w:val="both"/>
              <w:rPr>
                <w:rFonts w:eastAsia="Times New Roman"/>
                <w:spacing w:val="3"/>
                <w:sz w:val="24"/>
                <w:szCs w:val="24"/>
              </w:rPr>
            </w:pPr>
            <w:r w:rsidRPr="00570932">
              <w:rPr>
                <w:rFonts w:eastAsia="Times New Roman"/>
                <w:b/>
                <w:bCs/>
                <w:spacing w:val="3"/>
                <w:sz w:val="24"/>
                <w:szCs w:val="24"/>
              </w:rPr>
              <w:t>Уметь</w:t>
            </w:r>
            <w:r w:rsidRPr="00570932">
              <w:rPr>
                <w:rFonts w:eastAsia="Times New Roman"/>
                <w:spacing w:val="3"/>
                <w:sz w:val="24"/>
                <w:szCs w:val="24"/>
              </w:rPr>
              <w:t>:</w:t>
            </w:r>
          </w:p>
          <w:p w14:paraId="45992EAC" w14:textId="77777777" w:rsidR="00141187" w:rsidRPr="00570932" w:rsidRDefault="00570932">
            <w:pPr>
              <w:pStyle w:val="ae"/>
              <w:ind w:left="64"/>
              <w:jc w:val="both"/>
              <w:rPr>
                <w:b/>
                <w:bCs/>
                <w:spacing w:val="3"/>
                <w:sz w:val="24"/>
                <w:szCs w:val="24"/>
              </w:rPr>
            </w:pPr>
            <w:r w:rsidRPr="00570932">
              <w:rPr>
                <w:rFonts w:eastAsia="Times New Roman"/>
                <w:spacing w:val="3"/>
                <w:sz w:val="24"/>
                <w:szCs w:val="24"/>
              </w:rPr>
              <w:t>использовать современные методы и инструменты государственного и муниципального управления в сфере государственных и муниципальных закупок;</w:t>
            </w:r>
          </w:p>
        </w:tc>
      </w:tr>
      <w:tr w:rsidR="00141187" w14:paraId="7BFDC9F4" w14:textId="77777777" w:rsidTr="00570932">
        <w:trPr>
          <w:trHeight w:val="1750"/>
        </w:trPr>
        <w:tc>
          <w:tcPr>
            <w:tcW w:w="1134" w:type="dxa"/>
            <w:vMerge/>
          </w:tcPr>
          <w:p w14:paraId="42A9597D" w14:textId="77777777" w:rsidR="00141187" w:rsidRPr="00570932" w:rsidRDefault="00141187">
            <w:pPr>
              <w:ind w:firstLine="22"/>
              <w:contextualSpacing/>
              <w:rPr>
                <w:sz w:val="24"/>
                <w:szCs w:val="24"/>
              </w:rPr>
            </w:pPr>
          </w:p>
        </w:tc>
        <w:tc>
          <w:tcPr>
            <w:tcW w:w="2521" w:type="dxa"/>
            <w:vMerge/>
          </w:tcPr>
          <w:p w14:paraId="75DADFAE" w14:textId="77777777" w:rsidR="00141187" w:rsidRPr="00570932" w:rsidRDefault="00141187">
            <w:pPr>
              <w:contextualSpacing/>
              <w:rPr>
                <w:sz w:val="24"/>
                <w:szCs w:val="24"/>
              </w:rPr>
            </w:pPr>
          </w:p>
        </w:tc>
        <w:tc>
          <w:tcPr>
            <w:tcW w:w="3291" w:type="dxa"/>
          </w:tcPr>
          <w:p w14:paraId="68C41D28" w14:textId="77777777" w:rsidR="00141187" w:rsidRPr="00570932" w:rsidRDefault="00570932">
            <w:pPr>
              <w:contextualSpacing/>
              <w:rPr>
                <w:sz w:val="24"/>
                <w:szCs w:val="24"/>
              </w:rPr>
            </w:pPr>
            <w:r w:rsidRPr="00570932">
              <w:rPr>
                <w:rFonts w:eastAsia="Calibri"/>
                <w:sz w:val="24"/>
                <w:szCs w:val="24"/>
              </w:rPr>
              <w:t>2.Выделяет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tcPr>
          <w:p w14:paraId="469F669D" w14:textId="77777777" w:rsidR="00141187" w:rsidRPr="00570932" w:rsidRDefault="00570932">
            <w:pPr>
              <w:ind w:left="64"/>
              <w:contextualSpacing/>
              <w:jc w:val="both"/>
              <w:rPr>
                <w:rFonts w:eastAsia="Times New Roman"/>
                <w:b/>
                <w:bCs/>
                <w:spacing w:val="3"/>
                <w:sz w:val="24"/>
                <w:szCs w:val="24"/>
              </w:rPr>
            </w:pPr>
            <w:r w:rsidRPr="00570932">
              <w:rPr>
                <w:rFonts w:eastAsia="Times New Roman"/>
                <w:b/>
                <w:bCs/>
                <w:spacing w:val="3"/>
                <w:sz w:val="24"/>
                <w:szCs w:val="24"/>
              </w:rPr>
              <w:t>Знать:</w:t>
            </w:r>
          </w:p>
          <w:p w14:paraId="6C308221" w14:textId="77777777" w:rsidR="00141187" w:rsidRPr="00570932" w:rsidRDefault="00570932">
            <w:pPr>
              <w:ind w:left="64"/>
              <w:contextualSpacing/>
              <w:jc w:val="both"/>
              <w:rPr>
                <w:rFonts w:eastAsia="Times New Roman"/>
                <w:spacing w:val="3"/>
                <w:sz w:val="24"/>
                <w:szCs w:val="24"/>
              </w:rPr>
            </w:pPr>
            <w:r w:rsidRPr="00570932">
              <w:rPr>
                <w:rFonts w:eastAsia="Times New Roman"/>
                <w:spacing w:val="3"/>
                <w:sz w:val="24"/>
                <w:szCs w:val="24"/>
              </w:rPr>
              <w:t>практику регулирования сферы государственных закупок;</w:t>
            </w:r>
          </w:p>
          <w:p w14:paraId="1BFD17D0" w14:textId="77777777" w:rsidR="00141187" w:rsidRPr="00570932" w:rsidRDefault="00570932">
            <w:pPr>
              <w:ind w:left="64"/>
              <w:contextualSpacing/>
              <w:jc w:val="both"/>
              <w:rPr>
                <w:rFonts w:eastAsia="Times New Roman"/>
                <w:spacing w:val="3"/>
                <w:sz w:val="24"/>
                <w:szCs w:val="24"/>
              </w:rPr>
            </w:pPr>
            <w:r w:rsidRPr="00570932">
              <w:rPr>
                <w:rFonts w:eastAsia="Times New Roman"/>
                <w:b/>
                <w:bCs/>
                <w:spacing w:val="3"/>
                <w:sz w:val="24"/>
                <w:szCs w:val="24"/>
              </w:rPr>
              <w:t>Уметь</w:t>
            </w:r>
            <w:r w:rsidRPr="00570932">
              <w:rPr>
                <w:rFonts w:eastAsia="Times New Roman"/>
                <w:spacing w:val="3"/>
                <w:sz w:val="24"/>
                <w:szCs w:val="24"/>
              </w:rPr>
              <w:t>:</w:t>
            </w:r>
          </w:p>
          <w:p w14:paraId="578748B9" w14:textId="77777777" w:rsidR="00141187" w:rsidRPr="00570932" w:rsidRDefault="00570932">
            <w:pPr>
              <w:pStyle w:val="ae"/>
              <w:ind w:left="64"/>
              <w:jc w:val="both"/>
              <w:rPr>
                <w:b/>
                <w:bCs/>
                <w:spacing w:val="3"/>
                <w:sz w:val="24"/>
                <w:szCs w:val="24"/>
              </w:rPr>
            </w:pPr>
            <w:r w:rsidRPr="00570932">
              <w:rPr>
                <w:rFonts w:eastAsia="Times New Roman"/>
                <w:spacing w:val="3"/>
                <w:sz w:val="24"/>
                <w:szCs w:val="24"/>
              </w:rPr>
              <w:t>выделять приоритетные направления управления и регулирования в области государственных закупок;</w:t>
            </w:r>
          </w:p>
        </w:tc>
      </w:tr>
      <w:tr w:rsidR="00141187" w14:paraId="64E9C8C3" w14:textId="77777777" w:rsidTr="00570932">
        <w:trPr>
          <w:trHeight w:val="1750"/>
        </w:trPr>
        <w:tc>
          <w:tcPr>
            <w:tcW w:w="1134" w:type="dxa"/>
            <w:vMerge/>
          </w:tcPr>
          <w:p w14:paraId="5239934B" w14:textId="77777777" w:rsidR="00141187" w:rsidRPr="00570932" w:rsidRDefault="00141187">
            <w:pPr>
              <w:ind w:firstLine="22"/>
              <w:contextualSpacing/>
              <w:rPr>
                <w:sz w:val="24"/>
                <w:szCs w:val="24"/>
              </w:rPr>
            </w:pPr>
          </w:p>
        </w:tc>
        <w:tc>
          <w:tcPr>
            <w:tcW w:w="2521" w:type="dxa"/>
            <w:vMerge/>
          </w:tcPr>
          <w:p w14:paraId="05D4959E" w14:textId="77777777" w:rsidR="00141187" w:rsidRPr="00570932" w:rsidRDefault="00141187">
            <w:pPr>
              <w:contextualSpacing/>
              <w:rPr>
                <w:sz w:val="24"/>
                <w:szCs w:val="24"/>
              </w:rPr>
            </w:pPr>
          </w:p>
        </w:tc>
        <w:tc>
          <w:tcPr>
            <w:tcW w:w="3291" w:type="dxa"/>
          </w:tcPr>
          <w:p w14:paraId="477C7B0E" w14:textId="77777777" w:rsidR="00141187" w:rsidRPr="00570932" w:rsidRDefault="00570932">
            <w:pPr>
              <w:contextualSpacing/>
              <w:rPr>
                <w:sz w:val="24"/>
                <w:szCs w:val="24"/>
              </w:rPr>
            </w:pPr>
            <w:r w:rsidRPr="00570932">
              <w:rPr>
                <w:rFonts w:eastAsia="Calibri"/>
                <w:sz w:val="24"/>
                <w:szCs w:val="24"/>
              </w:rPr>
              <w:t>3.Определяет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tcPr>
          <w:p w14:paraId="0D89ABD2" w14:textId="77777777" w:rsidR="00141187" w:rsidRPr="00570932" w:rsidRDefault="00570932">
            <w:pPr>
              <w:pStyle w:val="ae"/>
              <w:ind w:left="64"/>
              <w:jc w:val="both"/>
              <w:rPr>
                <w:b/>
                <w:bCs/>
                <w:spacing w:val="3"/>
                <w:sz w:val="24"/>
                <w:szCs w:val="24"/>
              </w:rPr>
            </w:pPr>
            <w:r w:rsidRPr="00570932">
              <w:rPr>
                <w:rFonts w:eastAsia="Calibri"/>
                <w:b/>
                <w:bCs/>
                <w:spacing w:val="3"/>
                <w:sz w:val="24"/>
                <w:szCs w:val="24"/>
              </w:rPr>
              <w:t>Знать:</w:t>
            </w:r>
          </w:p>
          <w:p w14:paraId="759141B2" w14:textId="77777777" w:rsidR="00141187" w:rsidRPr="00570932" w:rsidRDefault="00570932">
            <w:pPr>
              <w:pStyle w:val="ae"/>
              <w:ind w:left="64"/>
              <w:jc w:val="both"/>
              <w:rPr>
                <w:spacing w:val="3"/>
                <w:sz w:val="24"/>
                <w:szCs w:val="24"/>
              </w:rPr>
            </w:pPr>
            <w:r w:rsidRPr="00570932">
              <w:rPr>
                <w:rFonts w:eastAsia="Calibri"/>
                <w:spacing w:val="3"/>
                <w:sz w:val="24"/>
                <w:szCs w:val="24"/>
              </w:rPr>
              <w:t>подходы к внедрению современных решений и технологий в сфере государственных закупок;</w:t>
            </w:r>
          </w:p>
          <w:p w14:paraId="60924286" w14:textId="77777777" w:rsidR="00141187" w:rsidRPr="00570932" w:rsidRDefault="00570932">
            <w:pPr>
              <w:pStyle w:val="ae"/>
              <w:ind w:left="64"/>
              <w:jc w:val="both"/>
              <w:rPr>
                <w:spacing w:val="3"/>
                <w:sz w:val="24"/>
                <w:szCs w:val="24"/>
              </w:rPr>
            </w:pPr>
            <w:r w:rsidRPr="00570932">
              <w:rPr>
                <w:rFonts w:eastAsia="Calibri"/>
                <w:b/>
                <w:bCs/>
                <w:spacing w:val="3"/>
                <w:sz w:val="24"/>
                <w:szCs w:val="24"/>
              </w:rPr>
              <w:t>Уметь</w:t>
            </w:r>
            <w:r w:rsidRPr="00570932">
              <w:rPr>
                <w:rFonts w:eastAsia="Calibri"/>
                <w:spacing w:val="3"/>
                <w:sz w:val="24"/>
                <w:szCs w:val="24"/>
              </w:rPr>
              <w:t>:</w:t>
            </w:r>
          </w:p>
          <w:p w14:paraId="660EE811" w14:textId="77777777" w:rsidR="00141187" w:rsidRPr="00570932" w:rsidRDefault="00570932">
            <w:pPr>
              <w:pStyle w:val="ae"/>
              <w:ind w:left="64"/>
              <w:jc w:val="both"/>
              <w:rPr>
                <w:b/>
                <w:bCs/>
                <w:spacing w:val="3"/>
                <w:sz w:val="24"/>
                <w:szCs w:val="24"/>
              </w:rPr>
            </w:pPr>
            <w:r w:rsidRPr="00570932">
              <w:rPr>
                <w:rFonts w:eastAsia="Calibri"/>
                <w:spacing w:val="3"/>
                <w:sz w:val="24"/>
                <w:szCs w:val="24"/>
              </w:rPr>
              <w:t>решать задачи в области совершенствования государственного управления и государственных закупок;</w:t>
            </w:r>
          </w:p>
        </w:tc>
      </w:tr>
      <w:tr w:rsidR="00141187" w14:paraId="15919095" w14:textId="77777777" w:rsidTr="00570932">
        <w:trPr>
          <w:trHeight w:val="1750"/>
        </w:trPr>
        <w:tc>
          <w:tcPr>
            <w:tcW w:w="1134" w:type="dxa"/>
            <w:vMerge w:val="restart"/>
          </w:tcPr>
          <w:p w14:paraId="77C7D2F4" w14:textId="77777777" w:rsidR="00141187" w:rsidRPr="00570932" w:rsidRDefault="00570932">
            <w:pPr>
              <w:ind w:firstLine="22"/>
              <w:contextualSpacing/>
              <w:rPr>
                <w:sz w:val="24"/>
                <w:szCs w:val="24"/>
              </w:rPr>
            </w:pPr>
            <w:r w:rsidRPr="00570932">
              <w:rPr>
                <w:rFonts w:eastAsia="Calibri"/>
                <w:sz w:val="24"/>
                <w:szCs w:val="24"/>
              </w:rPr>
              <w:lastRenderedPageBreak/>
              <w:t>ПКП-5</w:t>
            </w:r>
          </w:p>
        </w:tc>
        <w:tc>
          <w:tcPr>
            <w:tcW w:w="2521" w:type="dxa"/>
            <w:vMerge w:val="restart"/>
          </w:tcPr>
          <w:p w14:paraId="47F4CCFB" w14:textId="77777777" w:rsidR="00141187" w:rsidRPr="00570932" w:rsidRDefault="00570932">
            <w:pPr>
              <w:contextualSpacing/>
              <w:rPr>
                <w:sz w:val="24"/>
                <w:szCs w:val="24"/>
              </w:rPr>
            </w:pPr>
            <w:r w:rsidRPr="00570932">
              <w:rPr>
                <w:rFonts w:eastAsia="Calibri"/>
                <w:sz w:val="24"/>
                <w:szCs w:val="24"/>
              </w:rPr>
              <w:t xml:space="preserve">Способность формировать и анализировать учетно-аналитическую информацию в единой электронной среде в целях повышения эффективности управленческих решений </w:t>
            </w:r>
          </w:p>
        </w:tc>
        <w:tc>
          <w:tcPr>
            <w:tcW w:w="3291" w:type="dxa"/>
          </w:tcPr>
          <w:p w14:paraId="15689A38" w14:textId="77777777" w:rsidR="00141187" w:rsidRPr="00570932" w:rsidRDefault="00570932">
            <w:pPr>
              <w:contextualSpacing/>
              <w:rPr>
                <w:sz w:val="24"/>
                <w:szCs w:val="24"/>
              </w:rPr>
            </w:pPr>
            <w:r w:rsidRPr="00570932">
              <w:rPr>
                <w:rFonts w:eastAsia="Calibri"/>
                <w:sz w:val="24"/>
                <w:szCs w:val="24"/>
              </w:rPr>
              <w:t>1. Демонстрирует знания нормативно-правовых актов, регулирующих учетно-аналитические процессы экономического субъекта.</w:t>
            </w:r>
          </w:p>
        </w:tc>
        <w:tc>
          <w:tcPr>
            <w:tcW w:w="3544" w:type="dxa"/>
          </w:tcPr>
          <w:p w14:paraId="68F1126F" w14:textId="77777777" w:rsidR="00141187" w:rsidRPr="00570932" w:rsidRDefault="00570932">
            <w:pPr>
              <w:pStyle w:val="ae"/>
              <w:ind w:left="64"/>
              <w:jc w:val="both"/>
              <w:rPr>
                <w:b/>
                <w:bCs/>
                <w:spacing w:val="3"/>
                <w:sz w:val="24"/>
                <w:szCs w:val="24"/>
              </w:rPr>
            </w:pPr>
            <w:r w:rsidRPr="00570932">
              <w:rPr>
                <w:rFonts w:eastAsia="Calibri"/>
                <w:b/>
                <w:bCs/>
                <w:spacing w:val="3"/>
                <w:sz w:val="24"/>
                <w:szCs w:val="24"/>
              </w:rPr>
              <w:t>Знать:</w:t>
            </w:r>
          </w:p>
          <w:p w14:paraId="035D2018" w14:textId="77777777" w:rsidR="00141187" w:rsidRPr="00570932" w:rsidRDefault="00570932">
            <w:pPr>
              <w:pStyle w:val="ae"/>
              <w:ind w:left="64"/>
              <w:jc w:val="both"/>
              <w:rPr>
                <w:spacing w:val="3"/>
                <w:sz w:val="24"/>
                <w:szCs w:val="24"/>
              </w:rPr>
            </w:pPr>
            <w:r w:rsidRPr="00570932">
              <w:rPr>
                <w:rFonts w:eastAsia="Calibri"/>
                <w:spacing w:val="3"/>
                <w:sz w:val="24"/>
                <w:szCs w:val="24"/>
              </w:rPr>
              <w:t>нормативно-правовые акты, регулирующие учетно-аналитические процессы экономического субъекта при проведении государственных закупок;</w:t>
            </w:r>
          </w:p>
          <w:p w14:paraId="26A4DE2F" w14:textId="77777777" w:rsidR="00141187" w:rsidRPr="00570932" w:rsidRDefault="00570932">
            <w:pPr>
              <w:pStyle w:val="ae"/>
              <w:ind w:left="64"/>
              <w:jc w:val="both"/>
              <w:rPr>
                <w:spacing w:val="3"/>
                <w:sz w:val="24"/>
                <w:szCs w:val="24"/>
              </w:rPr>
            </w:pPr>
            <w:r w:rsidRPr="00570932">
              <w:rPr>
                <w:rFonts w:eastAsia="Calibri"/>
                <w:b/>
                <w:bCs/>
                <w:spacing w:val="3"/>
                <w:sz w:val="24"/>
                <w:szCs w:val="24"/>
              </w:rPr>
              <w:t>Уметь</w:t>
            </w:r>
            <w:r w:rsidRPr="00570932">
              <w:rPr>
                <w:rFonts w:eastAsia="Calibri"/>
                <w:spacing w:val="3"/>
                <w:sz w:val="24"/>
                <w:szCs w:val="24"/>
              </w:rPr>
              <w:t>:</w:t>
            </w:r>
          </w:p>
          <w:p w14:paraId="1DEC8406" w14:textId="77777777" w:rsidR="00141187" w:rsidRPr="00570932" w:rsidRDefault="00570932">
            <w:pPr>
              <w:pStyle w:val="ae"/>
              <w:ind w:left="64"/>
              <w:jc w:val="both"/>
              <w:rPr>
                <w:b/>
                <w:bCs/>
                <w:spacing w:val="3"/>
                <w:sz w:val="24"/>
                <w:szCs w:val="24"/>
              </w:rPr>
            </w:pPr>
            <w:r w:rsidRPr="00570932">
              <w:rPr>
                <w:rFonts w:eastAsia="Calibri"/>
                <w:spacing w:val="3"/>
                <w:sz w:val="24"/>
                <w:szCs w:val="24"/>
              </w:rPr>
              <w:t>применять нормативно-правовые акты при проведении анализа  информации в области контроля государственных закупок;</w:t>
            </w:r>
          </w:p>
        </w:tc>
      </w:tr>
      <w:tr w:rsidR="00141187" w14:paraId="1D66A928" w14:textId="77777777" w:rsidTr="00570932">
        <w:trPr>
          <w:trHeight w:val="1750"/>
        </w:trPr>
        <w:tc>
          <w:tcPr>
            <w:tcW w:w="1134" w:type="dxa"/>
            <w:vMerge/>
          </w:tcPr>
          <w:p w14:paraId="0C6452AA" w14:textId="77777777" w:rsidR="00141187" w:rsidRPr="00570932" w:rsidRDefault="00141187">
            <w:pPr>
              <w:ind w:firstLine="22"/>
              <w:contextualSpacing/>
              <w:rPr>
                <w:sz w:val="24"/>
                <w:szCs w:val="24"/>
              </w:rPr>
            </w:pPr>
          </w:p>
        </w:tc>
        <w:tc>
          <w:tcPr>
            <w:tcW w:w="2521" w:type="dxa"/>
            <w:vMerge/>
          </w:tcPr>
          <w:p w14:paraId="7FC3EF83" w14:textId="77777777" w:rsidR="00141187" w:rsidRPr="00570932" w:rsidRDefault="00141187">
            <w:pPr>
              <w:contextualSpacing/>
              <w:rPr>
                <w:sz w:val="24"/>
                <w:szCs w:val="24"/>
              </w:rPr>
            </w:pPr>
          </w:p>
        </w:tc>
        <w:tc>
          <w:tcPr>
            <w:tcW w:w="3291" w:type="dxa"/>
          </w:tcPr>
          <w:p w14:paraId="1AC877CB" w14:textId="77777777" w:rsidR="00141187" w:rsidRPr="00570932" w:rsidRDefault="00570932">
            <w:pPr>
              <w:contextualSpacing/>
              <w:rPr>
                <w:sz w:val="24"/>
                <w:szCs w:val="24"/>
              </w:rPr>
            </w:pPr>
            <w:r w:rsidRPr="00570932">
              <w:rPr>
                <w:rFonts w:eastAsia="Calibri"/>
                <w:sz w:val="24"/>
                <w:szCs w:val="24"/>
              </w:rPr>
              <w:t>2.Собирает и анализирует учетно-аналитическую информацию в единой электронной среде для принятия эффективных управленческих решений.</w:t>
            </w:r>
          </w:p>
          <w:p w14:paraId="17A85C53" w14:textId="77777777" w:rsidR="00141187" w:rsidRPr="00570932" w:rsidRDefault="00141187">
            <w:pPr>
              <w:contextualSpacing/>
              <w:rPr>
                <w:sz w:val="24"/>
                <w:szCs w:val="24"/>
              </w:rPr>
            </w:pPr>
          </w:p>
        </w:tc>
        <w:tc>
          <w:tcPr>
            <w:tcW w:w="3544" w:type="dxa"/>
          </w:tcPr>
          <w:p w14:paraId="30EA8AC2" w14:textId="77777777" w:rsidR="00141187" w:rsidRPr="00570932" w:rsidRDefault="00570932">
            <w:pPr>
              <w:pStyle w:val="ae"/>
              <w:ind w:left="64"/>
              <w:jc w:val="both"/>
              <w:rPr>
                <w:b/>
                <w:bCs/>
                <w:spacing w:val="3"/>
                <w:sz w:val="24"/>
                <w:szCs w:val="24"/>
              </w:rPr>
            </w:pPr>
            <w:r w:rsidRPr="00570932">
              <w:rPr>
                <w:rFonts w:eastAsia="Calibri"/>
                <w:b/>
                <w:bCs/>
                <w:spacing w:val="3"/>
                <w:sz w:val="24"/>
                <w:szCs w:val="24"/>
              </w:rPr>
              <w:t>Знать:</w:t>
            </w:r>
          </w:p>
          <w:p w14:paraId="30DA0D91" w14:textId="77777777" w:rsidR="00141187" w:rsidRPr="00570932" w:rsidRDefault="00570932">
            <w:pPr>
              <w:pStyle w:val="ae"/>
              <w:ind w:left="64"/>
              <w:jc w:val="both"/>
              <w:rPr>
                <w:spacing w:val="3"/>
                <w:sz w:val="24"/>
                <w:szCs w:val="24"/>
              </w:rPr>
            </w:pPr>
            <w:r w:rsidRPr="00570932">
              <w:rPr>
                <w:rFonts w:eastAsia="Calibri"/>
                <w:spacing w:val="3"/>
                <w:sz w:val="24"/>
                <w:szCs w:val="24"/>
              </w:rPr>
              <w:t>основные направления анализа информации в области государственных закупок;</w:t>
            </w:r>
          </w:p>
          <w:p w14:paraId="38474C64" w14:textId="77777777" w:rsidR="00141187" w:rsidRPr="00570932" w:rsidRDefault="00570932">
            <w:pPr>
              <w:pStyle w:val="ae"/>
              <w:ind w:left="64"/>
              <w:jc w:val="both"/>
              <w:rPr>
                <w:spacing w:val="3"/>
                <w:sz w:val="24"/>
                <w:szCs w:val="24"/>
              </w:rPr>
            </w:pPr>
            <w:r w:rsidRPr="00570932">
              <w:rPr>
                <w:rFonts w:eastAsia="Calibri"/>
                <w:b/>
                <w:bCs/>
                <w:spacing w:val="3"/>
                <w:sz w:val="24"/>
                <w:szCs w:val="24"/>
              </w:rPr>
              <w:t>Уметь</w:t>
            </w:r>
            <w:r w:rsidRPr="00570932">
              <w:rPr>
                <w:rFonts w:eastAsia="Calibri"/>
                <w:spacing w:val="3"/>
                <w:sz w:val="24"/>
                <w:szCs w:val="24"/>
              </w:rPr>
              <w:t>:</w:t>
            </w:r>
          </w:p>
          <w:p w14:paraId="224A7491" w14:textId="77777777" w:rsidR="00141187" w:rsidRPr="00570932" w:rsidRDefault="00570932">
            <w:pPr>
              <w:pStyle w:val="ae"/>
              <w:ind w:left="64"/>
              <w:jc w:val="both"/>
              <w:rPr>
                <w:b/>
                <w:bCs/>
                <w:spacing w:val="3"/>
                <w:sz w:val="24"/>
                <w:szCs w:val="24"/>
              </w:rPr>
            </w:pPr>
            <w:r w:rsidRPr="00570932">
              <w:rPr>
                <w:rFonts w:eastAsia="Calibri"/>
                <w:spacing w:val="3"/>
                <w:sz w:val="24"/>
                <w:szCs w:val="24"/>
              </w:rPr>
              <w:t>собирать и анализировать учетно-аналитическую информацию в единой электронной среде для принятия эффективных управленческих решений в области государственных закупок;</w:t>
            </w:r>
          </w:p>
        </w:tc>
      </w:tr>
      <w:tr w:rsidR="00141187" w14:paraId="36D42AF6" w14:textId="77777777" w:rsidTr="00570932">
        <w:trPr>
          <w:trHeight w:val="1750"/>
        </w:trPr>
        <w:tc>
          <w:tcPr>
            <w:tcW w:w="1134" w:type="dxa"/>
            <w:vMerge/>
          </w:tcPr>
          <w:p w14:paraId="06742C24" w14:textId="77777777" w:rsidR="00141187" w:rsidRPr="00570932" w:rsidRDefault="00141187">
            <w:pPr>
              <w:ind w:firstLine="22"/>
              <w:contextualSpacing/>
              <w:rPr>
                <w:sz w:val="24"/>
                <w:szCs w:val="24"/>
              </w:rPr>
            </w:pPr>
          </w:p>
        </w:tc>
        <w:tc>
          <w:tcPr>
            <w:tcW w:w="2521" w:type="dxa"/>
            <w:vMerge/>
          </w:tcPr>
          <w:p w14:paraId="31CE14EE" w14:textId="77777777" w:rsidR="00141187" w:rsidRPr="00570932" w:rsidRDefault="00141187">
            <w:pPr>
              <w:contextualSpacing/>
              <w:rPr>
                <w:sz w:val="24"/>
                <w:szCs w:val="24"/>
              </w:rPr>
            </w:pPr>
          </w:p>
        </w:tc>
        <w:tc>
          <w:tcPr>
            <w:tcW w:w="3291" w:type="dxa"/>
          </w:tcPr>
          <w:p w14:paraId="4A05BC9C" w14:textId="77777777" w:rsidR="00141187" w:rsidRPr="00570932" w:rsidRDefault="00570932">
            <w:pPr>
              <w:contextualSpacing/>
              <w:rPr>
                <w:sz w:val="24"/>
                <w:szCs w:val="24"/>
              </w:rPr>
            </w:pPr>
            <w:r w:rsidRPr="00570932">
              <w:rPr>
                <w:rFonts w:eastAsia="Calibri"/>
                <w:sz w:val="24"/>
                <w:szCs w:val="24"/>
              </w:rPr>
              <w:t xml:space="preserve">3.Использует информационно-аналитические данные при проведении контрольных и экспертно-аналитических мероприятий.  </w:t>
            </w:r>
          </w:p>
        </w:tc>
        <w:tc>
          <w:tcPr>
            <w:tcW w:w="3544" w:type="dxa"/>
          </w:tcPr>
          <w:p w14:paraId="592197D1" w14:textId="77777777" w:rsidR="00141187" w:rsidRPr="00570932" w:rsidRDefault="00570932">
            <w:pPr>
              <w:pStyle w:val="ae"/>
              <w:ind w:left="64"/>
              <w:jc w:val="both"/>
              <w:rPr>
                <w:b/>
                <w:bCs/>
                <w:spacing w:val="3"/>
                <w:sz w:val="24"/>
                <w:szCs w:val="24"/>
              </w:rPr>
            </w:pPr>
            <w:r w:rsidRPr="00570932">
              <w:rPr>
                <w:rFonts w:eastAsia="Calibri"/>
                <w:b/>
                <w:bCs/>
                <w:spacing w:val="3"/>
                <w:sz w:val="24"/>
                <w:szCs w:val="24"/>
              </w:rPr>
              <w:t>Знать:</w:t>
            </w:r>
          </w:p>
          <w:p w14:paraId="78CA2362" w14:textId="77777777" w:rsidR="00141187" w:rsidRPr="00570932" w:rsidRDefault="00570932">
            <w:pPr>
              <w:pStyle w:val="ae"/>
              <w:ind w:left="64"/>
              <w:jc w:val="both"/>
              <w:rPr>
                <w:spacing w:val="3"/>
                <w:sz w:val="24"/>
                <w:szCs w:val="24"/>
              </w:rPr>
            </w:pPr>
            <w:r w:rsidRPr="00570932">
              <w:rPr>
                <w:rFonts w:eastAsia="Calibri"/>
                <w:spacing w:val="3"/>
                <w:sz w:val="24"/>
                <w:szCs w:val="24"/>
              </w:rPr>
              <w:t>основные источники информационно-аналитических данных при проведении контрольных и экспертно-аналитических мероприятий в области государственных закупок;</w:t>
            </w:r>
          </w:p>
          <w:p w14:paraId="7DBC6D78" w14:textId="77777777" w:rsidR="00141187" w:rsidRPr="00570932" w:rsidRDefault="00570932">
            <w:pPr>
              <w:pStyle w:val="ae"/>
              <w:ind w:left="64"/>
              <w:jc w:val="both"/>
              <w:rPr>
                <w:spacing w:val="3"/>
                <w:sz w:val="24"/>
                <w:szCs w:val="24"/>
              </w:rPr>
            </w:pPr>
            <w:r w:rsidRPr="00570932">
              <w:rPr>
                <w:rFonts w:eastAsia="Calibri"/>
                <w:b/>
                <w:bCs/>
                <w:spacing w:val="3"/>
                <w:sz w:val="24"/>
                <w:szCs w:val="24"/>
              </w:rPr>
              <w:t>Уметь</w:t>
            </w:r>
            <w:r w:rsidRPr="00570932">
              <w:rPr>
                <w:rFonts w:eastAsia="Calibri"/>
                <w:spacing w:val="3"/>
                <w:sz w:val="24"/>
                <w:szCs w:val="24"/>
              </w:rPr>
              <w:t>:</w:t>
            </w:r>
          </w:p>
          <w:p w14:paraId="40C09300" w14:textId="77777777" w:rsidR="00141187" w:rsidRPr="00570932" w:rsidRDefault="00570932">
            <w:pPr>
              <w:pStyle w:val="ae"/>
              <w:ind w:left="64"/>
              <w:jc w:val="both"/>
              <w:rPr>
                <w:spacing w:val="3"/>
                <w:sz w:val="24"/>
                <w:szCs w:val="24"/>
              </w:rPr>
            </w:pPr>
            <w:r w:rsidRPr="00570932">
              <w:rPr>
                <w:rFonts w:eastAsia="Calibri"/>
                <w:spacing w:val="3"/>
                <w:sz w:val="24"/>
                <w:szCs w:val="24"/>
              </w:rPr>
              <w:t>использовать информационно-аналитические данные при проведении контрольных и экспертно-аналитических мероприятий в области государственных закупок.</w:t>
            </w:r>
          </w:p>
        </w:tc>
      </w:tr>
    </w:tbl>
    <w:p w14:paraId="0480EF8B" w14:textId="77777777" w:rsidR="00141187" w:rsidRDefault="00141187">
      <w:pPr>
        <w:tabs>
          <w:tab w:val="left" w:pos="540"/>
        </w:tabs>
        <w:spacing w:line="360" w:lineRule="auto"/>
        <w:contextualSpacing/>
        <w:jc w:val="both"/>
        <w:rPr>
          <w:rFonts w:eastAsia="Times New Roman"/>
          <w:b/>
          <w:color w:val="FF0000"/>
          <w:sz w:val="28"/>
          <w:szCs w:val="28"/>
        </w:rPr>
      </w:pPr>
    </w:p>
    <w:p w14:paraId="7D23FC97" w14:textId="77777777" w:rsidR="00141187" w:rsidRDefault="00570932">
      <w:pPr>
        <w:ind w:firstLine="709"/>
        <w:jc w:val="both"/>
        <w:outlineLvl w:val="0"/>
        <w:rPr>
          <w:rFonts w:eastAsia="Times New Roman"/>
          <w:b/>
          <w:sz w:val="28"/>
          <w:szCs w:val="28"/>
        </w:rPr>
      </w:pPr>
      <w:bookmarkStart w:id="8" w:name="bookmark11"/>
      <w:bookmarkStart w:id="9" w:name="_Toc150803575"/>
      <w:bookmarkStart w:id="10" w:name="_Toc118845535"/>
      <w:bookmarkStart w:id="11" w:name="_Toc150854451"/>
      <w:bookmarkEnd w:id="8"/>
      <w:r>
        <w:rPr>
          <w:rFonts w:eastAsia="Times New Roman"/>
          <w:b/>
          <w:bCs/>
          <w:sz w:val="28"/>
          <w:szCs w:val="28"/>
        </w:rPr>
        <w:t>3. Место дисциплины в структуре образовательной программы</w:t>
      </w:r>
      <w:bookmarkEnd w:id="9"/>
      <w:bookmarkEnd w:id="10"/>
      <w:bookmarkEnd w:id="11"/>
    </w:p>
    <w:p w14:paraId="689E177A" w14:textId="77777777" w:rsidR="00141187" w:rsidRDefault="00570932">
      <w:pPr>
        <w:shd w:val="clear" w:color="auto" w:fill="FFFFFF"/>
        <w:spacing w:before="24" w:line="480" w:lineRule="exact"/>
        <w:ind w:right="10" w:firstLine="710"/>
        <w:jc w:val="both"/>
      </w:pPr>
      <w:r>
        <w:rPr>
          <w:rFonts w:eastAsia="Times New Roman"/>
          <w:sz w:val="28"/>
          <w:szCs w:val="28"/>
        </w:rPr>
        <w:t>Дисциплина «</w:t>
      </w:r>
      <w:r>
        <w:rPr>
          <w:rFonts w:eastAsia="Times New Roman"/>
          <w:bCs/>
          <w:spacing w:val="-2"/>
          <w:sz w:val="28"/>
          <w:szCs w:val="28"/>
        </w:rPr>
        <w:t>Управление государственными закупками</w:t>
      </w:r>
      <w:r>
        <w:rPr>
          <w:rFonts w:eastAsia="Times New Roman"/>
          <w:sz w:val="28"/>
          <w:szCs w:val="28"/>
        </w:rPr>
        <w:t xml:space="preserve">» относится к </w:t>
      </w:r>
      <w:proofErr w:type="spellStart"/>
      <w:r>
        <w:rPr>
          <w:rFonts w:eastAsia="Times New Roman"/>
          <w:sz w:val="28"/>
          <w:szCs w:val="28"/>
        </w:rPr>
        <w:t>предпрофильному</w:t>
      </w:r>
      <w:proofErr w:type="spellEnd"/>
      <w:r>
        <w:rPr>
          <w:rFonts w:eastAsia="Times New Roman"/>
          <w:sz w:val="28"/>
          <w:szCs w:val="28"/>
        </w:rPr>
        <w:t xml:space="preserve"> профессиональному циклу.</w:t>
      </w:r>
    </w:p>
    <w:p w14:paraId="13F78F72" w14:textId="77777777" w:rsidR="00141187" w:rsidRDefault="00141187">
      <w:pPr>
        <w:shd w:val="clear" w:color="auto" w:fill="FFFFFF"/>
        <w:spacing w:before="5" w:line="480" w:lineRule="exact"/>
        <w:ind w:left="5" w:right="53" w:firstLine="710"/>
        <w:jc w:val="both"/>
        <w:rPr>
          <w:b/>
          <w:bCs/>
          <w:color w:val="FF0000"/>
          <w:sz w:val="28"/>
          <w:szCs w:val="28"/>
        </w:rPr>
      </w:pPr>
    </w:p>
    <w:p w14:paraId="1B46C003" w14:textId="77777777" w:rsidR="00141187" w:rsidRDefault="00570932">
      <w:pPr>
        <w:ind w:firstLine="709"/>
        <w:jc w:val="both"/>
        <w:outlineLvl w:val="0"/>
        <w:rPr>
          <w:b/>
          <w:bCs/>
          <w:sz w:val="28"/>
          <w:szCs w:val="28"/>
        </w:rPr>
      </w:pPr>
      <w:bookmarkStart w:id="12" w:name="_Toc150803576"/>
      <w:bookmarkStart w:id="13" w:name="_Toc118845536"/>
      <w:bookmarkStart w:id="14" w:name="_Toc150854452"/>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w:t>
      </w:r>
      <w:r>
        <w:rPr>
          <w:b/>
          <w:bCs/>
          <w:sz w:val="28"/>
          <w:szCs w:val="28"/>
        </w:rPr>
        <w:lastRenderedPageBreak/>
        <w:t>и самостоятельной работы обучающихся</w:t>
      </w:r>
      <w:bookmarkEnd w:id="12"/>
      <w:bookmarkEnd w:id="13"/>
      <w:bookmarkEnd w:id="14"/>
      <w:r>
        <w:rPr>
          <w:b/>
          <w:bCs/>
          <w:sz w:val="28"/>
          <w:szCs w:val="28"/>
        </w:rPr>
        <w:t xml:space="preserve"> </w:t>
      </w:r>
    </w:p>
    <w:p w14:paraId="4D5226E0" w14:textId="23E51BD4" w:rsidR="00141187" w:rsidRDefault="00141187" w:rsidP="00BB6A09">
      <w:pPr>
        <w:rPr>
          <w:sz w:val="28"/>
          <w:szCs w:val="28"/>
        </w:rPr>
      </w:pPr>
    </w:p>
    <w:tbl>
      <w:tblPr>
        <w:tblW w:w="5000" w:type="pct"/>
        <w:tblLayout w:type="fixed"/>
        <w:tblLook w:val="04A0" w:firstRow="1" w:lastRow="0" w:firstColumn="1" w:lastColumn="0" w:noHBand="0" w:noVBand="1"/>
      </w:tblPr>
      <w:tblGrid>
        <w:gridCol w:w="4950"/>
        <w:gridCol w:w="2415"/>
        <w:gridCol w:w="2266"/>
      </w:tblGrid>
      <w:tr w:rsidR="00141187" w14:paraId="6E48ADB1"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63AA4234" w14:textId="77777777" w:rsidR="00141187" w:rsidRDefault="00570932">
            <w:pPr>
              <w:keepNext/>
              <w:rPr>
                <w:b/>
                <w:sz w:val="24"/>
                <w:szCs w:val="24"/>
              </w:rPr>
            </w:pPr>
            <w:r>
              <w:rPr>
                <w:b/>
                <w:sz w:val="24"/>
                <w:szCs w:val="24"/>
              </w:rPr>
              <w:t>Вид учебной работы   по дисциплине</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15BAB523" w14:textId="77777777" w:rsidR="00141187" w:rsidRDefault="00570932">
            <w:pPr>
              <w:keepNext/>
              <w:jc w:val="center"/>
              <w:rPr>
                <w:b/>
                <w:sz w:val="24"/>
                <w:szCs w:val="24"/>
              </w:rPr>
            </w:pPr>
            <w:r>
              <w:rPr>
                <w:b/>
                <w:sz w:val="24"/>
                <w:szCs w:val="24"/>
              </w:rPr>
              <w:t>Всего</w:t>
            </w:r>
          </w:p>
          <w:p w14:paraId="36C3B6F0" w14:textId="77777777" w:rsidR="00141187" w:rsidRDefault="00570932">
            <w:pPr>
              <w:keepNext/>
              <w:jc w:val="center"/>
              <w:rPr>
                <w:b/>
                <w:sz w:val="24"/>
                <w:szCs w:val="24"/>
              </w:rPr>
            </w:pPr>
            <w:r>
              <w:rPr>
                <w:b/>
                <w:sz w:val="24"/>
                <w:szCs w:val="24"/>
              </w:rPr>
              <w:t>(в з/е и часах)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4DEA02" w14:textId="77777777" w:rsidR="00141187" w:rsidRDefault="00570932">
            <w:pPr>
              <w:keepNext/>
              <w:jc w:val="center"/>
              <w:rPr>
                <w:b/>
                <w:sz w:val="24"/>
                <w:szCs w:val="24"/>
              </w:rPr>
            </w:pPr>
            <w:r>
              <w:rPr>
                <w:b/>
                <w:sz w:val="24"/>
                <w:szCs w:val="24"/>
              </w:rPr>
              <w:t>Семестр 5</w:t>
            </w:r>
          </w:p>
          <w:p w14:paraId="011719E2" w14:textId="77777777" w:rsidR="00141187" w:rsidRDefault="00570932">
            <w:pPr>
              <w:keepNext/>
              <w:jc w:val="center"/>
              <w:rPr>
                <w:b/>
                <w:sz w:val="24"/>
                <w:szCs w:val="24"/>
              </w:rPr>
            </w:pPr>
            <w:r>
              <w:rPr>
                <w:b/>
                <w:sz w:val="24"/>
                <w:szCs w:val="24"/>
              </w:rPr>
              <w:t>(в часах)</w:t>
            </w:r>
          </w:p>
        </w:tc>
      </w:tr>
      <w:tr w:rsidR="00141187" w14:paraId="1B7EC282"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753C6126" w14:textId="77777777" w:rsidR="00141187" w:rsidRDefault="00570932">
            <w:pPr>
              <w:keepNext/>
              <w:rPr>
                <w:b/>
                <w:sz w:val="24"/>
                <w:szCs w:val="24"/>
              </w:rPr>
            </w:pPr>
            <w:r>
              <w:rPr>
                <w:b/>
                <w:sz w:val="24"/>
                <w:szCs w:val="24"/>
              </w:rPr>
              <w:t xml:space="preserve">Общая трудоемкость дисциплины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2867F24E" w14:textId="77777777" w:rsidR="00141187" w:rsidRDefault="00570932">
            <w:pPr>
              <w:keepNext/>
              <w:jc w:val="center"/>
              <w:rPr>
                <w:b/>
                <w:i/>
                <w:sz w:val="24"/>
                <w:szCs w:val="24"/>
              </w:rPr>
            </w:pPr>
            <w:r>
              <w:rPr>
                <w:b/>
                <w:i/>
                <w:sz w:val="24"/>
                <w:szCs w:val="24"/>
              </w:rPr>
              <w:t xml:space="preserve">4 </w:t>
            </w:r>
            <w:proofErr w:type="spellStart"/>
            <w:r>
              <w:rPr>
                <w:b/>
                <w:i/>
                <w:sz w:val="24"/>
                <w:szCs w:val="24"/>
              </w:rPr>
              <w:t>з.е</w:t>
            </w:r>
            <w:proofErr w:type="spellEnd"/>
            <w:r>
              <w:rPr>
                <w:b/>
                <w:i/>
                <w:sz w:val="24"/>
                <w:szCs w:val="24"/>
              </w:rPr>
              <w:t>. / 144 часов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6C76BC9" w14:textId="77777777" w:rsidR="00141187" w:rsidRDefault="00570932">
            <w:pPr>
              <w:keepNext/>
              <w:jc w:val="center"/>
              <w:rPr>
                <w:b/>
                <w:i/>
                <w:sz w:val="24"/>
                <w:szCs w:val="24"/>
              </w:rPr>
            </w:pPr>
            <w:r>
              <w:rPr>
                <w:b/>
                <w:i/>
                <w:sz w:val="24"/>
                <w:szCs w:val="24"/>
              </w:rPr>
              <w:t>144</w:t>
            </w:r>
          </w:p>
        </w:tc>
      </w:tr>
      <w:tr w:rsidR="00141187" w14:paraId="442C4925"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68F8A973" w14:textId="77777777" w:rsidR="00141187" w:rsidRDefault="00570932">
            <w:pPr>
              <w:keepNext/>
              <w:rPr>
                <w:b/>
                <w:i/>
                <w:sz w:val="24"/>
                <w:szCs w:val="24"/>
              </w:rPr>
            </w:pPr>
            <w:r>
              <w:rPr>
                <w:b/>
                <w:i/>
                <w:sz w:val="24"/>
                <w:szCs w:val="24"/>
              </w:rPr>
              <w:t xml:space="preserve">Контактная работа - Аудиторные занятия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268991C5" w14:textId="77777777" w:rsidR="00141187" w:rsidRDefault="00570932">
            <w:pPr>
              <w:keepNext/>
              <w:jc w:val="center"/>
              <w:rPr>
                <w:b/>
                <w:i/>
                <w:sz w:val="24"/>
                <w:szCs w:val="24"/>
              </w:rPr>
            </w:pPr>
            <w:r>
              <w:rPr>
                <w:b/>
                <w:i/>
                <w:sz w:val="24"/>
                <w:szCs w:val="24"/>
              </w:rPr>
              <w:t>50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AA091D" w14:textId="77777777" w:rsidR="00141187" w:rsidRDefault="00570932">
            <w:pPr>
              <w:keepNext/>
              <w:jc w:val="center"/>
              <w:rPr>
                <w:b/>
                <w:i/>
                <w:sz w:val="24"/>
                <w:szCs w:val="24"/>
              </w:rPr>
            </w:pPr>
            <w:r>
              <w:rPr>
                <w:b/>
                <w:i/>
                <w:sz w:val="24"/>
                <w:szCs w:val="24"/>
              </w:rPr>
              <w:t>50</w:t>
            </w:r>
          </w:p>
        </w:tc>
      </w:tr>
      <w:tr w:rsidR="00141187" w14:paraId="4F025167"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71FEDF57" w14:textId="77777777" w:rsidR="00141187" w:rsidRDefault="00570932">
            <w:pPr>
              <w:keepNext/>
              <w:rPr>
                <w:i/>
                <w:sz w:val="24"/>
                <w:szCs w:val="24"/>
              </w:rPr>
            </w:pPr>
            <w:r>
              <w:rPr>
                <w:i/>
                <w:sz w:val="24"/>
                <w:szCs w:val="24"/>
              </w:rPr>
              <w:t xml:space="preserve">Лекции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59CAF0B5" w14:textId="77777777" w:rsidR="00141187" w:rsidRDefault="00570932">
            <w:pPr>
              <w:keepNext/>
              <w:jc w:val="center"/>
              <w:rPr>
                <w:b/>
                <w:i/>
                <w:sz w:val="24"/>
                <w:szCs w:val="24"/>
              </w:rPr>
            </w:pPr>
            <w:r>
              <w:rPr>
                <w:b/>
                <w:i/>
                <w:sz w:val="24"/>
                <w:szCs w:val="24"/>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981435E" w14:textId="77777777" w:rsidR="00141187" w:rsidRDefault="00570932">
            <w:pPr>
              <w:keepNext/>
              <w:jc w:val="center"/>
              <w:rPr>
                <w:b/>
                <w:i/>
                <w:sz w:val="24"/>
                <w:szCs w:val="24"/>
              </w:rPr>
            </w:pPr>
            <w:r>
              <w:rPr>
                <w:b/>
                <w:i/>
                <w:sz w:val="24"/>
                <w:szCs w:val="24"/>
              </w:rPr>
              <w:t>16</w:t>
            </w:r>
          </w:p>
        </w:tc>
      </w:tr>
      <w:tr w:rsidR="00141187" w14:paraId="3B34FE8A"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26F9B79C" w14:textId="77777777" w:rsidR="00141187" w:rsidRDefault="00570932">
            <w:pPr>
              <w:keepNext/>
              <w:rPr>
                <w:i/>
                <w:sz w:val="24"/>
                <w:szCs w:val="24"/>
              </w:rPr>
            </w:pPr>
            <w:r>
              <w:rPr>
                <w:i/>
                <w:sz w:val="24"/>
                <w:szCs w:val="24"/>
              </w:rPr>
              <w:t xml:space="preserve">Семинары, практические занятия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55059152" w14:textId="77777777" w:rsidR="00141187" w:rsidRDefault="00570932">
            <w:pPr>
              <w:keepNext/>
              <w:jc w:val="center"/>
              <w:rPr>
                <w:b/>
                <w:i/>
                <w:sz w:val="24"/>
                <w:szCs w:val="24"/>
              </w:rPr>
            </w:pPr>
            <w:r>
              <w:rPr>
                <w:b/>
                <w:i/>
                <w:sz w:val="24"/>
                <w:szCs w:val="24"/>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1A4D2BA" w14:textId="77777777" w:rsidR="00141187" w:rsidRDefault="00570932">
            <w:pPr>
              <w:keepNext/>
              <w:jc w:val="center"/>
              <w:rPr>
                <w:b/>
                <w:i/>
                <w:sz w:val="24"/>
                <w:szCs w:val="24"/>
              </w:rPr>
            </w:pPr>
            <w:r>
              <w:rPr>
                <w:b/>
                <w:i/>
                <w:sz w:val="24"/>
                <w:szCs w:val="24"/>
              </w:rPr>
              <w:t>34</w:t>
            </w:r>
          </w:p>
        </w:tc>
      </w:tr>
      <w:tr w:rsidR="00141187" w14:paraId="15C4A770"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7B15CD38" w14:textId="77777777" w:rsidR="00141187" w:rsidRDefault="00570932">
            <w:pPr>
              <w:keepNext/>
              <w:rPr>
                <w:b/>
                <w:i/>
                <w:sz w:val="24"/>
                <w:szCs w:val="24"/>
              </w:rPr>
            </w:pPr>
            <w:r>
              <w:rPr>
                <w:b/>
                <w:i/>
                <w:sz w:val="24"/>
                <w:szCs w:val="24"/>
              </w:rPr>
              <w:t>Самостоятельная работа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0E6EDC6D" w14:textId="77777777" w:rsidR="00141187" w:rsidRDefault="00570932">
            <w:pPr>
              <w:keepNext/>
              <w:jc w:val="center"/>
              <w:rPr>
                <w:b/>
                <w:i/>
                <w:sz w:val="24"/>
                <w:szCs w:val="24"/>
              </w:rPr>
            </w:pPr>
            <w:r>
              <w:rPr>
                <w:b/>
                <w:i/>
                <w:sz w:val="24"/>
                <w:szCs w:val="24"/>
              </w:rPr>
              <w:t>94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0AF778" w14:textId="77777777" w:rsidR="00141187" w:rsidRDefault="00570932">
            <w:pPr>
              <w:keepNext/>
              <w:jc w:val="center"/>
              <w:rPr>
                <w:b/>
                <w:i/>
                <w:sz w:val="24"/>
                <w:szCs w:val="24"/>
              </w:rPr>
            </w:pPr>
            <w:r>
              <w:rPr>
                <w:b/>
                <w:i/>
                <w:sz w:val="24"/>
                <w:szCs w:val="24"/>
              </w:rPr>
              <w:t>94</w:t>
            </w:r>
          </w:p>
        </w:tc>
      </w:tr>
      <w:tr w:rsidR="00141187" w14:paraId="1C2D289A"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34583C4B" w14:textId="77777777" w:rsidR="00141187" w:rsidRDefault="00570932">
            <w:pPr>
              <w:keepNext/>
              <w:rPr>
                <w:sz w:val="24"/>
                <w:szCs w:val="24"/>
              </w:rPr>
            </w:pPr>
            <w:r>
              <w:rPr>
                <w:sz w:val="24"/>
                <w:szCs w:val="24"/>
              </w:rPr>
              <w:t xml:space="preserve">Вид текущего контроля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380DE376" w14:textId="77777777" w:rsidR="00141187" w:rsidRDefault="00570932">
            <w:pPr>
              <w:keepNext/>
              <w:jc w:val="center"/>
              <w:rPr>
                <w:b/>
                <w:i/>
                <w:sz w:val="24"/>
                <w:szCs w:val="24"/>
              </w:rPr>
            </w:pPr>
            <w:r>
              <w:rPr>
                <w:b/>
                <w:i/>
                <w:sz w:val="24"/>
                <w:szCs w:val="24"/>
              </w:rPr>
              <w:t>контр.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7DBF405" w14:textId="77777777" w:rsidR="00141187" w:rsidRDefault="00570932">
            <w:pPr>
              <w:keepNext/>
              <w:jc w:val="center"/>
              <w:rPr>
                <w:b/>
                <w:i/>
                <w:sz w:val="24"/>
                <w:szCs w:val="24"/>
              </w:rPr>
            </w:pPr>
            <w:r>
              <w:rPr>
                <w:b/>
                <w:i/>
                <w:sz w:val="24"/>
                <w:szCs w:val="24"/>
              </w:rPr>
              <w:t>контр. работа</w:t>
            </w:r>
          </w:p>
        </w:tc>
      </w:tr>
      <w:tr w:rsidR="00141187" w14:paraId="5785D62A" w14:textId="77777777">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0B7B6C0C" w14:textId="77777777" w:rsidR="00141187" w:rsidRDefault="00570932">
            <w:pPr>
              <w:keepNext/>
              <w:rPr>
                <w:sz w:val="24"/>
                <w:szCs w:val="24"/>
              </w:rPr>
            </w:pPr>
            <w:r>
              <w:rPr>
                <w:sz w:val="24"/>
                <w:szCs w:val="24"/>
              </w:rPr>
              <w:t>Вид промежуточной аттестации</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14:paraId="18ECC282" w14:textId="77777777" w:rsidR="00141187" w:rsidRDefault="00570932">
            <w:pPr>
              <w:keepNext/>
              <w:jc w:val="center"/>
              <w:rPr>
                <w:b/>
                <w:i/>
                <w:sz w:val="24"/>
                <w:szCs w:val="24"/>
              </w:rPr>
            </w:pPr>
            <w:r>
              <w:rPr>
                <w:b/>
                <w:i/>
                <w:sz w:val="24"/>
                <w:szCs w:val="24"/>
              </w:rPr>
              <w:t>экзамен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DEEA6E7" w14:textId="77777777" w:rsidR="00141187" w:rsidRDefault="00570932">
            <w:pPr>
              <w:keepNext/>
              <w:jc w:val="center"/>
              <w:rPr>
                <w:b/>
                <w:i/>
                <w:sz w:val="24"/>
                <w:szCs w:val="24"/>
              </w:rPr>
            </w:pPr>
            <w:r>
              <w:rPr>
                <w:b/>
                <w:i/>
                <w:sz w:val="24"/>
                <w:szCs w:val="24"/>
              </w:rPr>
              <w:t>экзамен</w:t>
            </w:r>
          </w:p>
        </w:tc>
      </w:tr>
    </w:tbl>
    <w:p w14:paraId="4475F8D3" w14:textId="77777777" w:rsidR="00141187" w:rsidRDefault="00141187">
      <w:pPr>
        <w:widowControl/>
        <w:jc w:val="both"/>
        <w:rPr>
          <w:sz w:val="28"/>
          <w:szCs w:val="28"/>
        </w:rPr>
      </w:pPr>
    </w:p>
    <w:p w14:paraId="7CD7A23F" w14:textId="0ED6E834" w:rsidR="00141187" w:rsidRDefault="00570932">
      <w:pPr>
        <w:ind w:firstLine="709"/>
        <w:jc w:val="both"/>
        <w:outlineLvl w:val="0"/>
        <w:rPr>
          <w:rFonts w:eastAsia="Times New Roman"/>
          <w:b/>
          <w:bCs/>
          <w:sz w:val="28"/>
          <w:szCs w:val="28"/>
        </w:rPr>
      </w:pPr>
      <w:bookmarkStart w:id="15" w:name="_Toc150803577"/>
      <w:bookmarkStart w:id="16" w:name="_Toc118845537"/>
      <w:bookmarkStart w:id="17" w:name="_Toc150854453"/>
      <w:r>
        <w:rPr>
          <w:rFonts w:eastAsia="Times New Roman"/>
          <w:b/>
          <w:bCs/>
          <w:sz w:val="28"/>
          <w:szCs w:val="28"/>
        </w:rPr>
        <w:t xml:space="preserve">5. Содержание дисциплины, структурированное по темам (разделам) дисциплины с указанием их объемов (в академических часах) и </w:t>
      </w:r>
      <w:r w:rsidR="00BB6A09">
        <w:rPr>
          <w:rFonts w:eastAsia="Times New Roman"/>
          <w:b/>
          <w:bCs/>
          <w:sz w:val="28"/>
          <w:szCs w:val="28"/>
        </w:rPr>
        <w:t>видов учебных</w:t>
      </w:r>
      <w:r>
        <w:rPr>
          <w:rFonts w:eastAsia="Times New Roman"/>
          <w:b/>
          <w:bCs/>
          <w:sz w:val="28"/>
          <w:szCs w:val="28"/>
        </w:rPr>
        <w:t xml:space="preserve"> занятий</w:t>
      </w:r>
      <w:bookmarkEnd w:id="15"/>
      <w:bookmarkEnd w:id="16"/>
      <w:bookmarkEnd w:id="17"/>
    </w:p>
    <w:p w14:paraId="777844CB" w14:textId="77777777" w:rsidR="00141187" w:rsidRDefault="00141187">
      <w:pPr>
        <w:ind w:firstLine="709"/>
        <w:jc w:val="both"/>
        <w:rPr>
          <w:rFonts w:eastAsia="Times New Roman"/>
          <w:b/>
          <w:bCs/>
          <w:color w:val="FF0000"/>
          <w:sz w:val="28"/>
          <w:szCs w:val="28"/>
        </w:rPr>
      </w:pPr>
    </w:p>
    <w:p w14:paraId="5BF40DF7" w14:textId="77777777" w:rsidR="00141187" w:rsidRDefault="00570932">
      <w:pPr>
        <w:ind w:firstLine="709"/>
        <w:jc w:val="both"/>
        <w:outlineLvl w:val="1"/>
        <w:rPr>
          <w:rFonts w:eastAsia="Times New Roman"/>
          <w:b/>
          <w:bCs/>
          <w:sz w:val="28"/>
          <w:szCs w:val="28"/>
        </w:rPr>
      </w:pPr>
      <w:bookmarkStart w:id="18" w:name="_Toc150803578"/>
      <w:bookmarkStart w:id="19" w:name="_Toc118845538"/>
      <w:bookmarkStart w:id="20" w:name="_Toc150854454"/>
      <w:r>
        <w:rPr>
          <w:rFonts w:eastAsia="Times New Roman"/>
          <w:b/>
          <w:bCs/>
          <w:sz w:val="28"/>
          <w:szCs w:val="28"/>
        </w:rPr>
        <w:t>5.1. Содержание дисциплины</w:t>
      </w:r>
      <w:bookmarkEnd w:id="18"/>
      <w:bookmarkEnd w:id="19"/>
      <w:bookmarkEnd w:id="20"/>
    </w:p>
    <w:p w14:paraId="3CC89E10" w14:textId="77777777" w:rsidR="00141187" w:rsidRDefault="00141187">
      <w:pPr>
        <w:jc w:val="both"/>
        <w:rPr>
          <w:rFonts w:eastAsia="Times New Roman"/>
          <w:b/>
          <w:bCs/>
          <w:sz w:val="28"/>
          <w:szCs w:val="28"/>
        </w:rPr>
      </w:pPr>
    </w:p>
    <w:p w14:paraId="7764A3C6" w14:textId="77777777" w:rsidR="00141187" w:rsidRDefault="00570932">
      <w:pPr>
        <w:spacing w:line="360" w:lineRule="auto"/>
        <w:ind w:firstLine="709"/>
        <w:contextualSpacing/>
        <w:jc w:val="both"/>
        <w:rPr>
          <w:b/>
          <w:sz w:val="28"/>
          <w:szCs w:val="28"/>
        </w:rPr>
      </w:pPr>
      <w:r>
        <w:rPr>
          <w:b/>
          <w:sz w:val="28"/>
          <w:szCs w:val="28"/>
        </w:rPr>
        <w:t>Тема 1. Теоретические основы управления государственными закупками</w:t>
      </w:r>
    </w:p>
    <w:p w14:paraId="6AEBEC92" w14:textId="77777777" w:rsidR="00141187" w:rsidRDefault="00570932">
      <w:pPr>
        <w:spacing w:line="360" w:lineRule="auto"/>
        <w:ind w:firstLine="709"/>
        <w:contextualSpacing/>
        <w:jc w:val="both"/>
        <w:rPr>
          <w:b/>
          <w:sz w:val="28"/>
          <w:szCs w:val="28"/>
        </w:rPr>
      </w:pPr>
      <w:r>
        <w:rPr>
          <w:sz w:val="28"/>
          <w:szCs w:val="28"/>
        </w:rPr>
        <w:t>Понятие, принципы и признаки управления государственными закупками.</w:t>
      </w:r>
      <w:r>
        <w:rPr>
          <w:b/>
          <w:sz w:val="28"/>
          <w:szCs w:val="28"/>
        </w:rPr>
        <w:t xml:space="preserve"> </w:t>
      </w:r>
      <w:r>
        <w:rPr>
          <w:sz w:val="28"/>
          <w:szCs w:val="28"/>
        </w:rPr>
        <w:t xml:space="preserve">Терминология государственных закупок. 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Полномочия органов исполнительной власти в системе государственного заказа. Централизация закупок в контрактной системе. Реестр недобросовестных поставщиков: основания для включения и исключения сведений из реестра, порядок ведения. Преференции субъектам малого предпринимательства, социально-ориентированным некоммерческим организациям, организациям инвалидов и учреждениям уголовно-исполнительной системы: размер, порядок и случаи предоставления преимуществ. Национальный режим при осуществлении закупок. Единая информационная система. Электронный документооборот в контрактной системе и применение электронной подписи. Идентификационный код закупки. </w:t>
      </w:r>
    </w:p>
    <w:p w14:paraId="77DF90CD" w14:textId="77777777" w:rsidR="00141187" w:rsidRDefault="00141187">
      <w:pPr>
        <w:spacing w:line="360" w:lineRule="auto"/>
        <w:ind w:firstLine="709"/>
        <w:contextualSpacing/>
        <w:jc w:val="both"/>
        <w:rPr>
          <w:sz w:val="28"/>
          <w:szCs w:val="28"/>
        </w:rPr>
      </w:pPr>
    </w:p>
    <w:p w14:paraId="56C2FABD" w14:textId="77777777" w:rsidR="00141187" w:rsidRDefault="00570932">
      <w:pPr>
        <w:spacing w:line="360" w:lineRule="auto"/>
        <w:ind w:firstLine="709"/>
        <w:contextualSpacing/>
        <w:jc w:val="both"/>
        <w:rPr>
          <w:b/>
          <w:sz w:val="28"/>
          <w:szCs w:val="28"/>
        </w:rPr>
      </w:pPr>
      <w:r>
        <w:rPr>
          <w:b/>
          <w:sz w:val="28"/>
          <w:szCs w:val="28"/>
        </w:rPr>
        <w:lastRenderedPageBreak/>
        <w:t xml:space="preserve">Тема 2. Нормативное правовое регулирование управления государственных закупок </w:t>
      </w:r>
    </w:p>
    <w:p w14:paraId="1119FEA7" w14:textId="77777777" w:rsidR="00141187" w:rsidRDefault="00570932">
      <w:pPr>
        <w:spacing w:line="360" w:lineRule="auto"/>
        <w:ind w:firstLine="709"/>
        <w:contextualSpacing/>
        <w:jc w:val="both"/>
        <w:rPr>
          <w:sz w:val="28"/>
          <w:szCs w:val="28"/>
        </w:rPr>
      </w:pPr>
      <w:r>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Федеральный закон от 05.04.2013 № 44-ФЗ «О контрактной системе в сфере закупок товаров, работ, услуг для обеспечения государственных и муниципальных нужд». 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Антимонопольное законодательство в осуществлении закупок товаров, работ и услуг. </w:t>
      </w:r>
    </w:p>
    <w:p w14:paraId="2D4B05EA" w14:textId="77777777" w:rsidR="00141187" w:rsidRDefault="00141187">
      <w:pPr>
        <w:spacing w:line="360" w:lineRule="auto"/>
        <w:ind w:firstLine="709"/>
        <w:contextualSpacing/>
        <w:jc w:val="both"/>
        <w:rPr>
          <w:sz w:val="28"/>
          <w:szCs w:val="28"/>
        </w:rPr>
      </w:pPr>
    </w:p>
    <w:p w14:paraId="322EB328" w14:textId="77777777" w:rsidR="00141187" w:rsidRDefault="00570932">
      <w:pPr>
        <w:spacing w:line="360" w:lineRule="auto"/>
        <w:ind w:firstLine="709"/>
        <w:contextualSpacing/>
        <w:jc w:val="both"/>
        <w:rPr>
          <w:b/>
          <w:sz w:val="28"/>
          <w:szCs w:val="28"/>
        </w:rPr>
      </w:pPr>
      <w:r>
        <w:rPr>
          <w:b/>
          <w:sz w:val="28"/>
          <w:szCs w:val="28"/>
        </w:rPr>
        <w:t>Тема 3.  Процедуры управления государственными закупками</w:t>
      </w:r>
    </w:p>
    <w:p w14:paraId="449BD481" w14:textId="77777777" w:rsidR="00141187" w:rsidRDefault="00570932">
      <w:pPr>
        <w:spacing w:line="360" w:lineRule="auto"/>
        <w:ind w:firstLine="709"/>
        <w:contextualSpacing/>
        <w:jc w:val="both"/>
        <w:rPr>
          <w:sz w:val="28"/>
          <w:szCs w:val="28"/>
        </w:rPr>
      </w:pPr>
      <w:r>
        <w:rPr>
          <w:sz w:val="28"/>
          <w:szCs w:val="28"/>
        </w:rPr>
        <w:t xml:space="preserve">Расчет цены контракта. Методика, применяемая для расчета и обоснования цены. Нормирование закупок. Документооборот в сфере закупок. Разработка технического задания при осуществлении закупок. Описание объекта закупки. Использование товарных знаков и других средств индивидуализации при осуществлении закупок. Начальная максимальная цена товара. Методы определения начальной максимальной цены товара.  Способы закупки: электронный конкурс, электронный аукцион, электронный запрос котировок. Осуществление закупки у единственного поставщика (подрядчика, исполнителя). </w:t>
      </w:r>
      <w:proofErr w:type="spellStart"/>
      <w:r>
        <w:rPr>
          <w:sz w:val="28"/>
          <w:szCs w:val="28"/>
        </w:rPr>
        <w:t>Антидемпинг</w:t>
      </w:r>
      <w:proofErr w:type="spellEnd"/>
      <w:r>
        <w:rPr>
          <w:sz w:val="28"/>
          <w:szCs w:val="28"/>
        </w:rPr>
        <w:t>. Привлечение экспертов. Обеспечительные меры в закупках: обеспечение заявок на участие в закупке и обеспечение исполнения контракта.</w:t>
      </w:r>
    </w:p>
    <w:p w14:paraId="293443F0" w14:textId="77777777" w:rsidR="00141187" w:rsidRDefault="00141187">
      <w:pPr>
        <w:spacing w:line="360" w:lineRule="auto"/>
        <w:ind w:firstLine="709"/>
        <w:contextualSpacing/>
        <w:jc w:val="both"/>
        <w:rPr>
          <w:b/>
          <w:sz w:val="28"/>
          <w:szCs w:val="28"/>
        </w:rPr>
      </w:pPr>
    </w:p>
    <w:p w14:paraId="551F1751" w14:textId="77777777" w:rsidR="00141187" w:rsidRDefault="00570932">
      <w:pPr>
        <w:spacing w:line="360" w:lineRule="auto"/>
        <w:ind w:firstLine="709"/>
        <w:contextualSpacing/>
        <w:jc w:val="both"/>
        <w:rPr>
          <w:b/>
          <w:sz w:val="28"/>
          <w:szCs w:val="28"/>
        </w:rPr>
      </w:pPr>
      <w:r>
        <w:rPr>
          <w:b/>
          <w:sz w:val="28"/>
          <w:szCs w:val="28"/>
        </w:rPr>
        <w:t>Тема 4. Мониторинг, аудит и контроль в области управления государственными закупками</w:t>
      </w:r>
    </w:p>
    <w:p w14:paraId="24CE630E" w14:textId="77777777" w:rsidR="00141187" w:rsidRDefault="00570932">
      <w:pPr>
        <w:spacing w:line="360" w:lineRule="auto"/>
        <w:ind w:firstLine="709"/>
        <w:contextualSpacing/>
        <w:jc w:val="both"/>
        <w:rPr>
          <w:sz w:val="28"/>
          <w:szCs w:val="28"/>
        </w:rPr>
      </w:pPr>
      <w:r>
        <w:rPr>
          <w:sz w:val="28"/>
          <w:szCs w:val="28"/>
        </w:rPr>
        <w:t>Мониторинг, аудит и контроль: понятие, роль, процедуры и значение.</w:t>
      </w:r>
      <w:r>
        <w:rPr>
          <w:b/>
          <w:sz w:val="28"/>
          <w:szCs w:val="28"/>
        </w:rPr>
        <w:t xml:space="preserve"> </w:t>
      </w:r>
      <w:r>
        <w:rPr>
          <w:sz w:val="28"/>
          <w:szCs w:val="28"/>
        </w:rPr>
        <w:t xml:space="preserve">Виды контроля. Обжалование действий (бездействий) участников контрактной </w:t>
      </w:r>
      <w:r>
        <w:rPr>
          <w:sz w:val="28"/>
          <w:szCs w:val="28"/>
        </w:rPr>
        <w:lastRenderedPageBreak/>
        <w:t>системы. Принципы организации ведомственного контроля.  Система общественного контроля. Обязательное общественное обсуждение закупок. Ответственность заказчиков и их должностных лиц. Обжалование постановлений о привлечении к ответственности.</w:t>
      </w:r>
    </w:p>
    <w:p w14:paraId="1CBAE7C1" w14:textId="77777777" w:rsidR="00141187" w:rsidRDefault="00570932">
      <w:pPr>
        <w:shd w:val="clear" w:color="auto" w:fill="FFFFFF"/>
        <w:spacing w:before="48"/>
        <w:ind w:left="142" w:hanging="142"/>
        <w:jc w:val="both"/>
        <w:outlineLvl w:val="1"/>
        <w:rPr>
          <w:rFonts w:eastAsia="Times New Roman"/>
          <w:b/>
          <w:bCs/>
          <w:spacing w:val="-2"/>
          <w:sz w:val="28"/>
          <w:szCs w:val="28"/>
        </w:rPr>
      </w:pPr>
      <w:bookmarkStart w:id="21" w:name="_Toc150803579"/>
      <w:bookmarkStart w:id="22" w:name="_Toc118845539"/>
      <w:bookmarkStart w:id="23" w:name="_Toc150854455"/>
      <w:r>
        <w:rPr>
          <w:rFonts w:eastAsia="Times New Roman"/>
          <w:b/>
          <w:bCs/>
          <w:sz w:val="28"/>
          <w:szCs w:val="28"/>
        </w:rPr>
        <w:t>5.2. Учебно-тематический план</w:t>
      </w:r>
      <w:bookmarkEnd w:id="21"/>
      <w:bookmarkEnd w:id="22"/>
      <w:bookmarkEnd w:id="23"/>
      <w:r>
        <w:rPr>
          <w:rFonts w:eastAsia="Times New Roman"/>
          <w:b/>
          <w:bCs/>
          <w:spacing w:val="-2"/>
          <w:sz w:val="28"/>
          <w:szCs w:val="28"/>
        </w:rPr>
        <w:t xml:space="preserve"> </w:t>
      </w:r>
    </w:p>
    <w:p w14:paraId="49599E85" w14:textId="77777777" w:rsidR="00141187" w:rsidRDefault="00141187">
      <w:pPr>
        <w:shd w:val="clear" w:color="auto" w:fill="FFFFFF"/>
        <w:spacing w:before="48"/>
        <w:ind w:left="142"/>
        <w:jc w:val="both"/>
        <w:rPr>
          <w:rFonts w:eastAsia="Times New Roman"/>
          <w:b/>
          <w:bCs/>
          <w:color w:val="00B050"/>
          <w:spacing w:val="-2"/>
          <w:sz w:val="28"/>
          <w:szCs w:val="28"/>
        </w:rPr>
      </w:pPr>
    </w:p>
    <w:tbl>
      <w:tblPr>
        <w:tblW w:w="5667" w:type="pct"/>
        <w:tblInd w:w="-856" w:type="dxa"/>
        <w:tblLayout w:type="fixed"/>
        <w:tblLook w:val="04A0" w:firstRow="1" w:lastRow="0" w:firstColumn="1" w:lastColumn="0" w:noHBand="0" w:noVBand="1"/>
      </w:tblPr>
      <w:tblGrid>
        <w:gridCol w:w="567"/>
        <w:gridCol w:w="2621"/>
        <w:gridCol w:w="880"/>
        <w:gridCol w:w="1036"/>
        <w:gridCol w:w="992"/>
        <w:gridCol w:w="1385"/>
        <w:gridCol w:w="1126"/>
        <w:gridCol w:w="2309"/>
      </w:tblGrid>
      <w:tr w:rsidR="00141187" w:rsidRPr="004565B2" w14:paraId="2ABE9DBB" w14:textId="77777777" w:rsidTr="004565B2">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233221" w14:textId="77777777" w:rsidR="00141187" w:rsidRPr="004565B2" w:rsidRDefault="00570932" w:rsidP="00570932">
            <w:pPr>
              <w:tabs>
                <w:tab w:val="right" w:pos="851"/>
              </w:tabs>
              <w:jc w:val="both"/>
              <w:rPr>
                <w:sz w:val="24"/>
                <w:szCs w:val="24"/>
              </w:rPr>
            </w:pPr>
            <w:r w:rsidRPr="004565B2">
              <w:rPr>
                <w:sz w:val="24"/>
                <w:szCs w:val="24"/>
              </w:rPr>
              <w:t>№</w:t>
            </w:r>
          </w:p>
          <w:p w14:paraId="7746DF59" w14:textId="17B84B1F" w:rsidR="00141187" w:rsidRPr="004565B2" w:rsidRDefault="00570932" w:rsidP="00570932">
            <w:pPr>
              <w:tabs>
                <w:tab w:val="right" w:pos="851"/>
              </w:tabs>
              <w:jc w:val="both"/>
              <w:rPr>
                <w:sz w:val="24"/>
                <w:szCs w:val="24"/>
              </w:rPr>
            </w:pPr>
            <w:r w:rsidRPr="004565B2">
              <w:rPr>
                <w:sz w:val="24"/>
                <w:szCs w:val="24"/>
              </w:rPr>
              <w:t>п/п</w:t>
            </w:r>
          </w:p>
        </w:tc>
        <w:tc>
          <w:tcPr>
            <w:tcW w:w="2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F33E7B" w14:textId="77777777" w:rsidR="00141187" w:rsidRPr="004565B2" w:rsidRDefault="00570932">
            <w:pPr>
              <w:tabs>
                <w:tab w:val="right" w:pos="851"/>
              </w:tabs>
              <w:jc w:val="both"/>
              <w:rPr>
                <w:sz w:val="24"/>
                <w:szCs w:val="24"/>
              </w:rPr>
            </w:pPr>
            <w:r w:rsidRPr="004565B2">
              <w:rPr>
                <w:b/>
                <w:sz w:val="24"/>
                <w:szCs w:val="24"/>
              </w:rPr>
              <w:t>Наименование тем</w:t>
            </w:r>
            <w:r w:rsidRPr="004565B2">
              <w:rPr>
                <w:b/>
                <w:sz w:val="24"/>
                <w:szCs w:val="24"/>
                <w:lang w:val="en-US"/>
              </w:rPr>
              <w:t xml:space="preserve"> </w:t>
            </w:r>
            <w:r w:rsidRPr="004565B2">
              <w:rPr>
                <w:b/>
                <w:sz w:val="24"/>
                <w:szCs w:val="24"/>
              </w:rPr>
              <w:t>разделов) дисциплины</w:t>
            </w:r>
          </w:p>
        </w:tc>
        <w:tc>
          <w:tcPr>
            <w:tcW w:w="5419" w:type="dxa"/>
            <w:gridSpan w:val="5"/>
            <w:tcBorders>
              <w:top w:val="single" w:sz="4" w:space="0" w:color="000000"/>
              <w:left w:val="single" w:sz="4" w:space="0" w:color="000000"/>
              <w:bottom w:val="single" w:sz="4" w:space="0" w:color="000000"/>
              <w:right w:val="single" w:sz="4" w:space="0" w:color="000000"/>
            </w:tcBorders>
          </w:tcPr>
          <w:p w14:paraId="32B0FD47" w14:textId="77777777" w:rsidR="00141187" w:rsidRPr="004565B2" w:rsidRDefault="00570932">
            <w:pPr>
              <w:tabs>
                <w:tab w:val="right" w:pos="851"/>
              </w:tabs>
              <w:ind w:firstLine="709"/>
              <w:jc w:val="both"/>
              <w:rPr>
                <w:b/>
                <w:sz w:val="24"/>
                <w:szCs w:val="24"/>
              </w:rPr>
            </w:pPr>
            <w:r w:rsidRPr="004565B2">
              <w:rPr>
                <w:b/>
                <w:sz w:val="24"/>
                <w:szCs w:val="24"/>
              </w:rPr>
              <w:t>Трудоемкость в часах</w:t>
            </w:r>
          </w:p>
        </w:tc>
        <w:tc>
          <w:tcPr>
            <w:tcW w:w="23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F16BBA" w14:textId="77777777" w:rsidR="00141187" w:rsidRPr="004565B2" w:rsidRDefault="00570932">
            <w:pPr>
              <w:tabs>
                <w:tab w:val="right" w:pos="851"/>
              </w:tabs>
              <w:jc w:val="both"/>
              <w:rPr>
                <w:b/>
                <w:sz w:val="24"/>
                <w:szCs w:val="24"/>
              </w:rPr>
            </w:pPr>
            <w:r w:rsidRPr="004565B2">
              <w:rPr>
                <w:b/>
                <w:sz w:val="24"/>
                <w:szCs w:val="24"/>
              </w:rPr>
              <w:t>Формы текущего контроля успеваемости</w:t>
            </w:r>
          </w:p>
        </w:tc>
      </w:tr>
      <w:tr w:rsidR="00141187" w:rsidRPr="004565B2" w14:paraId="06C05AC4" w14:textId="77777777" w:rsidTr="004565B2">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DB5DCA2" w14:textId="77777777" w:rsidR="00141187" w:rsidRPr="004565B2" w:rsidRDefault="00141187">
            <w:pPr>
              <w:tabs>
                <w:tab w:val="right" w:pos="851"/>
              </w:tabs>
              <w:ind w:firstLine="709"/>
              <w:jc w:val="both"/>
              <w:rPr>
                <w:sz w:val="24"/>
                <w:szCs w:val="24"/>
              </w:rPr>
            </w:pPr>
          </w:p>
        </w:tc>
        <w:tc>
          <w:tcPr>
            <w:tcW w:w="2621" w:type="dxa"/>
            <w:vMerge/>
            <w:tcBorders>
              <w:top w:val="single" w:sz="4" w:space="0" w:color="000000"/>
              <w:left w:val="single" w:sz="4" w:space="0" w:color="000000"/>
              <w:bottom w:val="single" w:sz="4" w:space="0" w:color="000000"/>
              <w:right w:val="single" w:sz="4" w:space="0" w:color="000000"/>
            </w:tcBorders>
            <w:shd w:val="clear" w:color="auto" w:fill="auto"/>
          </w:tcPr>
          <w:p w14:paraId="74DE1A8D" w14:textId="77777777" w:rsidR="00141187" w:rsidRPr="004565B2" w:rsidRDefault="00141187">
            <w:pPr>
              <w:tabs>
                <w:tab w:val="right" w:pos="851"/>
              </w:tabs>
              <w:ind w:firstLine="709"/>
              <w:jc w:val="both"/>
              <w:rPr>
                <w:sz w:val="24"/>
                <w:szCs w:val="24"/>
              </w:rPr>
            </w:pPr>
          </w:p>
        </w:tc>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AD7C0D" w14:textId="77777777" w:rsidR="00141187" w:rsidRPr="004565B2" w:rsidRDefault="00570932">
            <w:pPr>
              <w:tabs>
                <w:tab w:val="right" w:pos="851"/>
              </w:tabs>
              <w:jc w:val="both"/>
              <w:rPr>
                <w:b/>
                <w:sz w:val="24"/>
                <w:szCs w:val="24"/>
              </w:rPr>
            </w:pPr>
            <w:r w:rsidRPr="004565B2">
              <w:rPr>
                <w:b/>
                <w:sz w:val="24"/>
                <w:szCs w:val="24"/>
              </w:rPr>
              <w:t>Всего</w:t>
            </w:r>
          </w:p>
        </w:tc>
        <w:tc>
          <w:tcPr>
            <w:tcW w:w="3413" w:type="dxa"/>
            <w:gridSpan w:val="3"/>
            <w:tcBorders>
              <w:top w:val="single" w:sz="4" w:space="0" w:color="000000"/>
              <w:left w:val="single" w:sz="4" w:space="0" w:color="000000"/>
              <w:bottom w:val="single" w:sz="4" w:space="0" w:color="000000"/>
              <w:right w:val="single" w:sz="4" w:space="0" w:color="000000"/>
            </w:tcBorders>
            <w:shd w:val="clear" w:color="auto" w:fill="auto"/>
          </w:tcPr>
          <w:p w14:paraId="257CB6B2" w14:textId="77777777" w:rsidR="00141187" w:rsidRPr="004565B2" w:rsidRDefault="00570932">
            <w:pPr>
              <w:tabs>
                <w:tab w:val="right" w:pos="851"/>
              </w:tabs>
              <w:jc w:val="both"/>
              <w:rPr>
                <w:b/>
                <w:sz w:val="24"/>
                <w:szCs w:val="24"/>
              </w:rPr>
            </w:pPr>
            <w:r w:rsidRPr="004565B2">
              <w:rPr>
                <w:b/>
                <w:sz w:val="24"/>
                <w:szCs w:val="24"/>
              </w:rPr>
              <w:t>Контактная работа* - Аудиторная работа</w:t>
            </w:r>
          </w:p>
        </w:tc>
        <w:tc>
          <w:tcPr>
            <w:tcW w:w="1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99871" w14:textId="77777777" w:rsidR="00141187" w:rsidRPr="004565B2" w:rsidRDefault="00570932">
            <w:pPr>
              <w:tabs>
                <w:tab w:val="right" w:pos="851"/>
              </w:tabs>
              <w:jc w:val="both"/>
              <w:rPr>
                <w:sz w:val="24"/>
                <w:szCs w:val="24"/>
              </w:rPr>
            </w:pPr>
            <w:r w:rsidRPr="004565B2">
              <w:rPr>
                <w:b/>
                <w:sz w:val="24"/>
                <w:szCs w:val="24"/>
              </w:rPr>
              <w:t>Самостоятельная работа</w:t>
            </w:r>
          </w:p>
        </w:tc>
        <w:tc>
          <w:tcPr>
            <w:tcW w:w="2309" w:type="dxa"/>
            <w:vMerge/>
            <w:tcBorders>
              <w:top w:val="single" w:sz="4" w:space="0" w:color="000000"/>
              <w:left w:val="single" w:sz="4" w:space="0" w:color="000000"/>
              <w:bottom w:val="single" w:sz="4" w:space="0" w:color="000000"/>
              <w:right w:val="single" w:sz="4" w:space="0" w:color="000000"/>
            </w:tcBorders>
            <w:shd w:val="clear" w:color="auto" w:fill="auto"/>
          </w:tcPr>
          <w:p w14:paraId="1FD9EF5C" w14:textId="77777777" w:rsidR="00141187" w:rsidRPr="004565B2" w:rsidRDefault="00141187">
            <w:pPr>
              <w:tabs>
                <w:tab w:val="right" w:pos="851"/>
              </w:tabs>
              <w:jc w:val="both"/>
              <w:rPr>
                <w:sz w:val="24"/>
                <w:szCs w:val="24"/>
              </w:rPr>
            </w:pPr>
          </w:p>
        </w:tc>
      </w:tr>
      <w:tr w:rsidR="00141187" w:rsidRPr="004565B2" w14:paraId="3C00CC10" w14:textId="77777777" w:rsidTr="004565B2">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1C66C97A" w14:textId="77777777" w:rsidR="00141187" w:rsidRPr="004565B2" w:rsidRDefault="00141187">
            <w:pPr>
              <w:tabs>
                <w:tab w:val="right" w:pos="851"/>
              </w:tabs>
              <w:ind w:firstLine="709"/>
              <w:jc w:val="both"/>
              <w:rPr>
                <w:sz w:val="24"/>
                <w:szCs w:val="24"/>
              </w:rPr>
            </w:pPr>
          </w:p>
        </w:tc>
        <w:tc>
          <w:tcPr>
            <w:tcW w:w="2621" w:type="dxa"/>
            <w:vMerge/>
            <w:tcBorders>
              <w:top w:val="single" w:sz="4" w:space="0" w:color="000000"/>
              <w:left w:val="single" w:sz="4" w:space="0" w:color="000000"/>
              <w:bottom w:val="single" w:sz="4" w:space="0" w:color="000000"/>
              <w:right w:val="single" w:sz="4" w:space="0" w:color="000000"/>
            </w:tcBorders>
            <w:shd w:val="clear" w:color="auto" w:fill="auto"/>
          </w:tcPr>
          <w:p w14:paraId="2E4C109B" w14:textId="77777777" w:rsidR="00141187" w:rsidRPr="004565B2" w:rsidRDefault="00141187">
            <w:pPr>
              <w:tabs>
                <w:tab w:val="right" w:pos="851"/>
              </w:tabs>
              <w:ind w:firstLine="709"/>
              <w:jc w:val="both"/>
              <w:rPr>
                <w:sz w:val="24"/>
                <w:szCs w:val="24"/>
              </w:rPr>
            </w:pPr>
          </w:p>
        </w:tc>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14:paraId="3725E87F" w14:textId="77777777" w:rsidR="00141187" w:rsidRPr="004565B2" w:rsidRDefault="00141187">
            <w:pPr>
              <w:tabs>
                <w:tab w:val="right" w:pos="851"/>
              </w:tabs>
              <w:ind w:firstLine="709"/>
              <w:jc w:val="both"/>
              <w:rPr>
                <w:sz w:val="24"/>
                <w:szCs w:val="24"/>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14:paraId="44550FFA" w14:textId="77777777" w:rsidR="00141187" w:rsidRPr="004565B2" w:rsidRDefault="00570932">
            <w:pPr>
              <w:tabs>
                <w:tab w:val="right" w:pos="851"/>
              </w:tabs>
              <w:jc w:val="both"/>
              <w:rPr>
                <w:sz w:val="24"/>
                <w:szCs w:val="24"/>
              </w:rPr>
            </w:pPr>
            <w:r w:rsidRPr="004565B2">
              <w:rPr>
                <w:sz w:val="24"/>
                <w:szCs w:val="24"/>
              </w:rPr>
              <w:t xml:space="preserve">Общая, в </w:t>
            </w:r>
            <w:proofErr w:type="spellStart"/>
            <w:r w:rsidRPr="004565B2">
              <w:rPr>
                <w:sz w:val="24"/>
                <w:szCs w:val="24"/>
              </w:rPr>
              <w:t>т.ч</w:t>
            </w:r>
            <w:proofErr w:type="spellEnd"/>
            <w:r w:rsidRPr="004565B2">
              <w:rPr>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52BA5F" w14:textId="77777777" w:rsidR="00141187" w:rsidRPr="004565B2" w:rsidRDefault="00570932">
            <w:pPr>
              <w:tabs>
                <w:tab w:val="right" w:pos="851"/>
              </w:tabs>
              <w:jc w:val="both"/>
              <w:rPr>
                <w:sz w:val="24"/>
                <w:szCs w:val="24"/>
              </w:rPr>
            </w:pPr>
            <w:r w:rsidRPr="004565B2">
              <w:rPr>
                <w:sz w:val="24"/>
                <w:szCs w:val="24"/>
              </w:rPr>
              <w:t>Лекции</w:t>
            </w:r>
          </w:p>
        </w:tc>
        <w:tc>
          <w:tcPr>
            <w:tcW w:w="1385" w:type="dxa"/>
            <w:tcBorders>
              <w:top w:val="single" w:sz="4" w:space="0" w:color="000000"/>
              <w:left w:val="single" w:sz="4" w:space="0" w:color="000000"/>
              <w:bottom w:val="single" w:sz="4" w:space="0" w:color="000000"/>
              <w:right w:val="single" w:sz="4" w:space="0" w:color="000000"/>
            </w:tcBorders>
            <w:shd w:val="clear" w:color="auto" w:fill="auto"/>
          </w:tcPr>
          <w:p w14:paraId="16C48C1B" w14:textId="77777777" w:rsidR="00141187" w:rsidRPr="004565B2" w:rsidRDefault="00570932">
            <w:pPr>
              <w:tabs>
                <w:tab w:val="right" w:pos="851"/>
              </w:tabs>
              <w:jc w:val="both"/>
              <w:rPr>
                <w:sz w:val="24"/>
                <w:szCs w:val="24"/>
              </w:rPr>
            </w:pPr>
            <w:r w:rsidRPr="004565B2">
              <w:rPr>
                <w:sz w:val="24"/>
                <w:szCs w:val="24"/>
              </w:rPr>
              <w:t>Семинары, практические занятия</w:t>
            </w:r>
          </w:p>
          <w:p w14:paraId="0D3FA720" w14:textId="77777777" w:rsidR="00141187" w:rsidRPr="004565B2" w:rsidRDefault="00141187">
            <w:pPr>
              <w:tabs>
                <w:tab w:val="right" w:pos="851"/>
              </w:tabs>
              <w:jc w:val="both"/>
              <w:rPr>
                <w:sz w:val="24"/>
                <w:szCs w:val="24"/>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tcPr>
          <w:p w14:paraId="5DFB3CC2" w14:textId="77777777" w:rsidR="00141187" w:rsidRPr="004565B2" w:rsidRDefault="00141187">
            <w:pPr>
              <w:tabs>
                <w:tab w:val="right" w:pos="851"/>
              </w:tabs>
              <w:ind w:firstLine="709"/>
              <w:jc w:val="both"/>
              <w:rPr>
                <w:sz w:val="24"/>
                <w:szCs w:val="24"/>
              </w:rPr>
            </w:pPr>
          </w:p>
        </w:tc>
        <w:tc>
          <w:tcPr>
            <w:tcW w:w="2309" w:type="dxa"/>
            <w:vMerge/>
            <w:tcBorders>
              <w:top w:val="single" w:sz="4" w:space="0" w:color="000000"/>
              <w:left w:val="single" w:sz="4" w:space="0" w:color="000000"/>
              <w:bottom w:val="single" w:sz="4" w:space="0" w:color="000000"/>
              <w:right w:val="single" w:sz="4" w:space="0" w:color="000000"/>
            </w:tcBorders>
            <w:shd w:val="clear" w:color="auto" w:fill="auto"/>
          </w:tcPr>
          <w:p w14:paraId="0A56B8EB" w14:textId="77777777" w:rsidR="00141187" w:rsidRPr="004565B2" w:rsidRDefault="00141187">
            <w:pPr>
              <w:tabs>
                <w:tab w:val="right" w:pos="851"/>
              </w:tabs>
              <w:ind w:firstLine="709"/>
              <w:jc w:val="both"/>
              <w:rPr>
                <w:sz w:val="24"/>
                <w:szCs w:val="24"/>
              </w:rPr>
            </w:pPr>
          </w:p>
        </w:tc>
      </w:tr>
      <w:tr w:rsidR="00141187" w:rsidRPr="004565B2" w14:paraId="09211DB8" w14:textId="77777777" w:rsidTr="004565B2">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5A1609A" w14:textId="77777777" w:rsidR="00141187" w:rsidRPr="004565B2" w:rsidRDefault="00570932">
            <w:pPr>
              <w:tabs>
                <w:tab w:val="right" w:pos="851"/>
              </w:tabs>
              <w:jc w:val="both"/>
              <w:rPr>
                <w:sz w:val="24"/>
                <w:szCs w:val="24"/>
              </w:rPr>
            </w:pPr>
            <w:r w:rsidRPr="004565B2">
              <w:rPr>
                <w:sz w:val="24"/>
                <w:szCs w:val="24"/>
              </w:rPr>
              <w:t>1</w:t>
            </w:r>
          </w:p>
        </w:tc>
        <w:tc>
          <w:tcPr>
            <w:tcW w:w="2621" w:type="dxa"/>
            <w:tcBorders>
              <w:top w:val="single" w:sz="4" w:space="0" w:color="000000"/>
              <w:left w:val="single" w:sz="4" w:space="0" w:color="000000"/>
              <w:bottom w:val="single" w:sz="4" w:space="0" w:color="000000"/>
              <w:right w:val="single" w:sz="4" w:space="0" w:color="000000"/>
            </w:tcBorders>
            <w:shd w:val="clear" w:color="auto" w:fill="auto"/>
          </w:tcPr>
          <w:p w14:paraId="1B039ECF" w14:textId="77777777" w:rsidR="00141187" w:rsidRPr="004565B2" w:rsidRDefault="00570932">
            <w:pPr>
              <w:tabs>
                <w:tab w:val="right" w:pos="851"/>
              </w:tabs>
              <w:jc w:val="both"/>
              <w:rPr>
                <w:sz w:val="24"/>
                <w:szCs w:val="24"/>
              </w:rPr>
            </w:pPr>
            <w:r w:rsidRPr="004565B2">
              <w:rPr>
                <w:bCs/>
                <w:sz w:val="24"/>
                <w:szCs w:val="24"/>
              </w:rPr>
              <w:t>Теоретические основы управления государственными закупками.</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01AC7" w14:textId="77777777" w:rsidR="00141187" w:rsidRPr="004565B2" w:rsidRDefault="00570932">
            <w:pPr>
              <w:tabs>
                <w:tab w:val="right" w:pos="851"/>
              </w:tabs>
              <w:jc w:val="center"/>
              <w:rPr>
                <w:sz w:val="24"/>
                <w:szCs w:val="24"/>
              </w:rPr>
            </w:pPr>
            <w:r w:rsidRPr="004565B2">
              <w:rPr>
                <w:sz w:val="24"/>
                <w:szCs w:val="24"/>
              </w:rPr>
              <w:t>36</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02B3F" w14:textId="77777777" w:rsidR="00141187" w:rsidRPr="004565B2" w:rsidRDefault="00570932">
            <w:pPr>
              <w:tabs>
                <w:tab w:val="right" w:pos="851"/>
              </w:tabs>
              <w:jc w:val="center"/>
              <w:rPr>
                <w:sz w:val="24"/>
                <w:szCs w:val="24"/>
              </w:rPr>
            </w:pPr>
            <w:r w:rsidRPr="004565B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7D98A" w14:textId="77777777" w:rsidR="00141187" w:rsidRPr="004565B2" w:rsidRDefault="00570932">
            <w:pPr>
              <w:tabs>
                <w:tab w:val="right" w:pos="851"/>
              </w:tabs>
              <w:jc w:val="center"/>
              <w:rPr>
                <w:sz w:val="24"/>
                <w:szCs w:val="24"/>
              </w:rPr>
            </w:pPr>
            <w:r w:rsidRPr="004565B2">
              <w:rPr>
                <w:sz w:val="24"/>
                <w:szCs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1722D" w14:textId="77777777" w:rsidR="00141187" w:rsidRPr="004565B2" w:rsidRDefault="00570932">
            <w:pPr>
              <w:tabs>
                <w:tab w:val="right" w:pos="851"/>
              </w:tabs>
              <w:jc w:val="center"/>
              <w:rPr>
                <w:sz w:val="24"/>
                <w:szCs w:val="24"/>
              </w:rPr>
            </w:pPr>
            <w:r w:rsidRPr="004565B2">
              <w:rPr>
                <w:sz w:val="24"/>
                <w:szCs w:val="24"/>
              </w:rPr>
              <w:t>8</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60988" w14:textId="77777777" w:rsidR="00141187" w:rsidRPr="004565B2" w:rsidRDefault="00570932">
            <w:pPr>
              <w:tabs>
                <w:tab w:val="right" w:pos="851"/>
              </w:tabs>
              <w:jc w:val="center"/>
              <w:rPr>
                <w:sz w:val="24"/>
                <w:szCs w:val="24"/>
              </w:rPr>
            </w:pPr>
            <w:r w:rsidRPr="004565B2">
              <w:rPr>
                <w:sz w:val="24"/>
                <w:szCs w:val="24"/>
              </w:rPr>
              <w:t>24</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87084" w14:textId="77777777" w:rsidR="00141187" w:rsidRPr="004565B2" w:rsidRDefault="00570932">
            <w:pPr>
              <w:tabs>
                <w:tab w:val="right" w:pos="851"/>
              </w:tabs>
              <w:rPr>
                <w:sz w:val="24"/>
                <w:szCs w:val="24"/>
              </w:rPr>
            </w:pPr>
            <w:r w:rsidRPr="004565B2">
              <w:rPr>
                <w:sz w:val="24"/>
                <w:szCs w:val="24"/>
              </w:rPr>
              <w:t xml:space="preserve">научная дискуссия </w:t>
            </w:r>
          </w:p>
        </w:tc>
      </w:tr>
      <w:tr w:rsidR="00141187" w:rsidRPr="004565B2" w14:paraId="5C53FB7C" w14:textId="77777777" w:rsidTr="004565B2">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7DE44C" w14:textId="77777777" w:rsidR="00141187" w:rsidRPr="004565B2" w:rsidRDefault="00570932">
            <w:pPr>
              <w:tabs>
                <w:tab w:val="right" w:pos="851"/>
              </w:tabs>
              <w:jc w:val="both"/>
              <w:rPr>
                <w:sz w:val="24"/>
                <w:szCs w:val="24"/>
              </w:rPr>
            </w:pPr>
            <w:r w:rsidRPr="004565B2">
              <w:rPr>
                <w:sz w:val="24"/>
                <w:szCs w:val="24"/>
              </w:rPr>
              <w:t>2</w:t>
            </w:r>
          </w:p>
        </w:tc>
        <w:tc>
          <w:tcPr>
            <w:tcW w:w="2621" w:type="dxa"/>
            <w:tcBorders>
              <w:top w:val="single" w:sz="4" w:space="0" w:color="000000"/>
              <w:left w:val="single" w:sz="4" w:space="0" w:color="000000"/>
              <w:bottom w:val="single" w:sz="4" w:space="0" w:color="000000"/>
              <w:right w:val="single" w:sz="4" w:space="0" w:color="000000"/>
            </w:tcBorders>
            <w:shd w:val="clear" w:color="auto" w:fill="auto"/>
          </w:tcPr>
          <w:p w14:paraId="36AC2A40" w14:textId="77777777" w:rsidR="00141187" w:rsidRPr="004565B2" w:rsidRDefault="00570932">
            <w:pPr>
              <w:tabs>
                <w:tab w:val="right" w:pos="851"/>
              </w:tabs>
              <w:jc w:val="both"/>
              <w:rPr>
                <w:sz w:val="24"/>
                <w:szCs w:val="24"/>
              </w:rPr>
            </w:pPr>
            <w:r w:rsidRPr="004565B2">
              <w:rPr>
                <w:bCs/>
                <w:sz w:val="24"/>
                <w:szCs w:val="24"/>
              </w:rPr>
              <w:t>Нормативное правовое регулирование управления государственных закупок.</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DAFA5" w14:textId="77777777" w:rsidR="00141187" w:rsidRPr="004565B2" w:rsidRDefault="00570932">
            <w:pPr>
              <w:tabs>
                <w:tab w:val="right" w:pos="851"/>
              </w:tabs>
              <w:jc w:val="center"/>
              <w:rPr>
                <w:sz w:val="24"/>
                <w:szCs w:val="24"/>
              </w:rPr>
            </w:pPr>
            <w:r w:rsidRPr="004565B2">
              <w:rPr>
                <w:sz w:val="24"/>
                <w:szCs w:val="24"/>
              </w:rPr>
              <w:t>36</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810FA" w14:textId="77777777" w:rsidR="00141187" w:rsidRPr="004565B2" w:rsidRDefault="00570932">
            <w:pPr>
              <w:tabs>
                <w:tab w:val="right" w:pos="851"/>
              </w:tabs>
              <w:jc w:val="center"/>
              <w:rPr>
                <w:sz w:val="24"/>
                <w:szCs w:val="24"/>
              </w:rPr>
            </w:pPr>
            <w:r w:rsidRPr="004565B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01DF6" w14:textId="77777777" w:rsidR="00141187" w:rsidRPr="004565B2" w:rsidRDefault="00570932">
            <w:pPr>
              <w:tabs>
                <w:tab w:val="right" w:pos="851"/>
              </w:tabs>
              <w:jc w:val="center"/>
              <w:rPr>
                <w:sz w:val="24"/>
                <w:szCs w:val="24"/>
              </w:rPr>
            </w:pPr>
            <w:r w:rsidRPr="004565B2">
              <w:rPr>
                <w:sz w:val="24"/>
                <w:szCs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A49B9" w14:textId="77777777" w:rsidR="00141187" w:rsidRPr="004565B2" w:rsidRDefault="00570932">
            <w:pPr>
              <w:tabs>
                <w:tab w:val="right" w:pos="851"/>
              </w:tabs>
              <w:jc w:val="center"/>
              <w:rPr>
                <w:sz w:val="24"/>
                <w:szCs w:val="24"/>
              </w:rPr>
            </w:pPr>
            <w:r w:rsidRPr="004565B2">
              <w:rPr>
                <w:sz w:val="24"/>
                <w:szCs w:val="24"/>
              </w:rPr>
              <w:t>8</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1281" w14:textId="77777777" w:rsidR="00141187" w:rsidRPr="004565B2" w:rsidRDefault="00570932">
            <w:pPr>
              <w:tabs>
                <w:tab w:val="right" w:pos="851"/>
              </w:tabs>
              <w:jc w:val="center"/>
              <w:rPr>
                <w:sz w:val="24"/>
                <w:szCs w:val="24"/>
              </w:rPr>
            </w:pPr>
            <w:r w:rsidRPr="004565B2">
              <w:rPr>
                <w:sz w:val="24"/>
                <w:szCs w:val="24"/>
              </w:rPr>
              <w:t>24</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9F9A" w14:textId="77777777" w:rsidR="00141187" w:rsidRPr="004565B2" w:rsidRDefault="00570932">
            <w:pPr>
              <w:rPr>
                <w:sz w:val="24"/>
                <w:szCs w:val="24"/>
              </w:rPr>
            </w:pPr>
            <w:r w:rsidRPr="004565B2">
              <w:rPr>
                <w:sz w:val="24"/>
                <w:szCs w:val="24"/>
              </w:rPr>
              <w:t>научная дискуссия,</w:t>
            </w:r>
          </w:p>
          <w:p w14:paraId="2134AE64" w14:textId="77777777" w:rsidR="00141187" w:rsidRPr="004565B2" w:rsidRDefault="00570932">
            <w:pPr>
              <w:rPr>
                <w:sz w:val="24"/>
                <w:szCs w:val="24"/>
              </w:rPr>
            </w:pPr>
            <w:r w:rsidRPr="004565B2">
              <w:rPr>
                <w:sz w:val="24"/>
                <w:szCs w:val="24"/>
              </w:rPr>
              <w:t>тестирование,</w:t>
            </w:r>
          </w:p>
          <w:p w14:paraId="7D12FBD4" w14:textId="77777777" w:rsidR="00141187" w:rsidRPr="004565B2" w:rsidRDefault="00570932">
            <w:pPr>
              <w:tabs>
                <w:tab w:val="right" w:pos="851"/>
              </w:tabs>
              <w:rPr>
                <w:sz w:val="24"/>
                <w:szCs w:val="24"/>
              </w:rPr>
            </w:pPr>
            <w:r w:rsidRPr="004565B2">
              <w:rPr>
                <w:sz w:val="24"/>
                <w:szCs w:val="24"/>
              </w:rPr>
              <w:t>проверка выполнения инд. домашних заданий</w:t>
            </w:r>
          </w:p>
        </w:tc>
      </w:tr>
      <w:tr w:rsidR="00141187" w:rsidRPr="004565B2" w14:paraId="4F985767" w14:textId="77777777" w:rsidTr="004565B2">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E3AD79" w14:textId="77777777" w:rsidR="00141187" w:rsidRPr="004565B2" w:rsidRDefault="00570932">
            <w:pPr>
              <w:tabs>
                <w:tab w:val="right" w:pos="851"/>
              </w:tabs>
              <w:jc w:val="both"/>
              <w:rPr>
                <w:sz w:val="24"/>
                <w:szCs w:val="24"/>
              </w:rPr>
            </w:pPr>
            <w:r w:rsidRPr="004565B2">
              <w:rPr>
                <w:sz w:val="24"/>
                <w:szCs w:val="24"/>
              </w:rPr>
              <w:t>3</w:t>
            </w:r>
          </w:p>
        </w:tc>
        <w:tc>
          <w:tcPr>
            <w:tcW w:w="2621" w:type="dxa"/>
            <w:tcBorders>
              <w:top w:val="single" w:sz="4" w:space="0" w:color="000000"/>
              <w:left w:val="single" w:sz="4" w:space="0" w:color="000000"/>
              <w:bottom w:val="single" w:sz="4" w:space="0" w:color="000000"/>
              <w:right w:val="single" w:sz="4" w:space="0" w:color="000000"/>
            </w:tcBorders>
            <w:shd w:val="clear" w:color="auto" w:fill="auto"/>
          </w:tcPr>
          <w:p w14:paraId="6582C43C" w14:textId="77777777" w:rsidR="00141187" w:rsidRPr="004565B2" w:rsidRDefault="00570932">
            <w:pPr>
              <w:tabs>
                <w:tab w:val="right" w:pos="851"/>
              </w:tabs>
              <w:jc w:val="both"/>
              <w:rPr>
                <w:sz w:val="24"/>
                <w:szCs w:val="24"/>
              </w:rPr>
            </w:pPr>
            <w:r w:rsidRPr="004565B2">
              <w:rPr>
                <w:bCs/>
                <w:sz w:val="24"/>
                <w:szCs w:val="24"/>
              </w:rPr>
              <w:t>Процедуры управления государственными закупками.</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F245C" w14:textId="77777777" w:rsidR="00141187" w:rsidRPr="004565B2" w:rsidRDefault="00570932">
            <w:pPr>
              <w:tabs>
                <w:tab w:val="right" w:pos="851"/>
              </w:tabs>
              <w:jc w:val="center"/>
              <w:rPr>
                <w:sz w:val="24"/>
                <w:szCs w:val="24"/>
              </w:rPr>
            </w:pPr>
            <w:r w:rsidRPr="004565B2">
              <w:rPr>
                <w:sz w:val="24"/>
                <w:szCs w:val="24"/>
              </w:rPr>
              <w:t>36</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2D336" w14:textId="77777777" w:rsidR="00141187" w:rsidRPr="004565B2" w:rsidRDefault="00570932">
            <w:pPr>
              <w:tabs>
                <w:tab w:val="right" w:pos="851"/>
              </w:tabs>
              <w:jc w:val="center"/>
              <w:rPr>
                <w:sz w:val="24"/>
                <w:szCs w:val="24"/>
              </w:rPr>
            </w:pPr>
            <w:r w:rsidRPr="004565B2">
              <w:rPr>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86C6" w14:textId="77777777" w:rsidR="00141187" w:rsidRPr="004565B2" w:rsidRDefault="00570932">
            <w:pPr>
              <w:tabs>
                <w:tab w:val="right" w:pos="851"/>
              </w:tabs>
              <w:jc w:val="center"/>
              <w:rPr>
                <w:sz w:val="24"/>
                <w:szCs w:val="24"/>
              </w:rPr>
            </w:pPr>
            <w:r w:rsidRPr="004565B2">
              <w:rPr>
                <w:sz w:val="24"/>
                <w:szCs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30B3" w14:textId="77777777" w:rsidR="00141187" w:rsidRPr="004565B2" w:rsidRDefault="00570932">
            <w:pPr>
              <w:tabs>
                <w:tab w:val="right" w:pos="851"/>
              </w:tabs>
              <w:jc w:val="center"/>
              <w:rPr>
                <w:sz w:val="24"/>
                <w:szCs w:val="24"/>
              </w:rPr>
            </w:pPr>
            <w:r w:rsidRPr="004565B2">
              <w:rPr>
                <w:sz w:val="24"/>
                <w:szCs w:val="24"/>
              </w:rPr>
              <w:t>9</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1038A" w14:textId="77777777" w:rsidR="00141187" w:rsidRPr="004565B2" w:rsidRDefault="00570932">
            <w:pPr>
              <w:tabs>
                <w:tab w:val="right" w:pos="851"/>
              </w:tabs>
              <w:jc w:val="center"/>
              <w:rPr>
                <w:sz w:val="24"/>
                <w:szCs w:val="24"/>
              </w:rPr>
            </w:pPr>
            <w:r w:rsidRPr="004565B2">
              <w:rPr>
                <w:sz w:val="24"/>
                <w:szCs w:val="24"/>
              </w:rPr>
              <w:t>23</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1AE08" w14:textId="77777777" w:rsidR="00141187" w:rsidRPr="004565B2" w:rsidRDefault="00570932">
            <w:pPr>
              <w:rPr>
                <w:sz w:val="24"/>
                <w:szCs w:val="24"/>
              </w:rPr>
            </w:pPr>
            <w:r w:rsidRPr="004565B2">
              <w:rPr>
                <w:sz w:val="24"/>
                <w:szCs w:val="24"/>
              </w:rPr>
              <w:t>научная дискуссия,</w:t>
            </w:r>
          </w:p>
          <w:p w14:paraId="52CE4E22" w14:textId="77777777" w:rsidR="00141187" w:rsidRPr="004565B2" w:rsidRDefault="00570932">
            <w:pPr>
              <w:tabs>
                <w:tab w:val="right" w:pos="851"/>
              </w:tabs>
              <w:rPr>
                <w:sz w:val="24"/>
                <w:szCs w:val="24"/>
              </w:rPr>
            </w:pPr>
            <w:r w:rsidRPr="004565B2">
              <w:rPr>
                <w:sz w:val="24"/>
                <w:szCs w:val="24"/>
              </w:rPr>
              <w:t>проверка выполнения инд. домашних заданий</w:t>
            </w:r>
          </w:p>
        </w:tc>
      </w:tr>
      <w:tr w:rsidR="00141187" w:rsidRPr="004565B2" w14:paraId="086EFE2F" w14:textId="77777777" w:rsidTr="004565B2">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5DD739" w14:textId="77777777" w:rsidR="00141187" w:rsidRPr="004565B2" w:rsidRDefault="00570932">
            <w:pPr>
              <w:tabs>
                <w:tab w:val="right" w:pos="851"/>
              </w:tabs>
              <w:jc w:val="both"/>
              <w:rPr>
                <w:sz w:val="24"/>
                <w:szCs w:val="24"/>
              </w:rPr>
            </w:pPr>
            <w:r w:rsidRPr="004565B2">
              <w:rPr>
                <w:sz w:val="24"/>
                <w:szCs w:val="24"/>
              </w:rPr>
              <w:t>4</w:t>
            </w:r>
          </w:p>
        </w:tc>
        <w:tc>
          <w:tcPr>
            <w:tcW w:w="2621" w:type="dxa"/>
            <w:tcBorders>
              <w:top w:val="single" w:sz="4" w:space="0" w:color="000000"/>
              <w:left w:val="single" w:sz="4" w:space="0" w:color="000000"/>
              <w:bottom w:val="single" w:sz="4" w:space="0" w:color="000000"/>
              <w:right w:val="single" w:sz="4" w:space="0" w:color="000000"/>
            </w:tcBorders>
            <w:shd w:val="clear" w:color="auto" w:fill="auto"/>
          </w:tcPr>
          <w:p w14:paraId="05166028" w14:textId="77777777" w:rsidR="00141187" w:rsidRPr="004565B2" w:rsidRDefault="00570932">
            <w:pPr>
              <w:tabs>
                <w:tab w:val="right" w:pos="851"/>
              </w:tabs>
              <w:jc w:val="both"/>
              <w:rPr>
                <w:sz w:val="24"/>
                <w:szCs w:val="24"/>
              </w:rPr>
            </w:pPr>
            <w:r w:rsidRPr="004565B2">
              <w:rPr>
                <w:bCs/>
                <w:sz w:val="24"/>
                <w:szCs w:val="24"/>
              </w:rPr>
              <w:t>Мониторинг, аудит и контроль в области управления государственными закупками.</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385B8" w14:textId="77777777" w:rsidR="00141187" w:rsidRPr="004565B2" w:rsidRDefault="00570932">
            <w:pPr>
              <w:tabs>
                <w:tab w:val="right" w:pos="851"/>
              </w:tabs>
              <w:jc w:val="center"/>
              <w:rPr>
                <w:sz w:val="24"/>
                <w:szCs w:val="24"/>
              </w:rPr>
            </w:pPr>
            <w:r w:rsidRPr="004565B2">
              <w:rPr>
                <w:sz w:val="24"/>
                <w:szCs w:val="24"/>
              </w:rPr>
              <w:t>36</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DBD9B" w14:textId="77777777" w:rsidR="00141187" w:rsidRPr="004565B2" w:rsidRDefault="00570932">
            <w:pPr>
              <w:tabs>
                <w:tab w:val="right" w:pos="851"/>
              </w:tabs>
              <w:jc w:val="center"/>
              <w:rPr>
                <w:sz w:val="24"/>
                <w:szCs w:val="24"/>
              </w:rPr>
            </w:pPr>
            <w:r w:rsidRPr="004565B2">
              <w:rPr>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D460" w14:textId="77777777" w:rsidR="00141187" w:rsidRPr="004565B2" w:rsidRDefault="00570932">
            <w:pPr>
              <w:tabs>
                <w:tab w:val="right" w:pos="851"/>
              </w:tabs>
              <w:jc w:val="center"/>
              <w:rPr>
                <w:sz w:val="24"/>
                <w:szCs w:val="24"/>
              </w:rPr>
            </w:pPr>
            <w:r w:rsidRPr="004565B2">
              <w:rPr>
                <w:sz w:val="24"/>
                <w:szCs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34462" w14:textId="77777777" w:rsidR="00141187" w:rsidRPr="004565B2" w:rsidRDefault="00570932">
            <w:pPr>
              <w:tabs>
                <w:tab w:val="right" w:pos="851"/>
              </w:tabs>
              <w:jc w:val="center"/>
              <w:rPr>
                <w:sz w:val="24"/>
                <w:szCs w:val="24"/>
              </w:rPr>
            </w:pPr>
            <w:r w:rsidRPr="004565B2">
              <w:rPr>
                <w:sz w:val="24"/>
                <w:szCs w:val="24"/>
              </w:rPr>
              <w:t>9</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57D0" w14:textId="77777777" w:rsidR="00141187" w:rsidRPr="004565B2" w:rsidRDefault="00570932">
            <w:pPr>
              <w:tabs>
                <w:tab w:val="right" w:pos="851"/>
              </w:tabs>
              <w:jc w:val="center"/>
              <w:rPr>
                <w:sz w:val="24"/>
                <w:szCs w:val="24"/>
              </w:rPr>
            </w:pPr>
            <w:r w:rsidRPr="004565B2">
              <w:rPr>
                <w:sz w:val="24"/>
                <w:szCs w:val="24"/>
              </w:rPr>
              <w:t>23</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CBC33" w14:textId="77777777" w:rsidR="00141187" w:rsidRPr="004565B2" w:rsidRDefault="00570932">
            <w:pPr>
              <w:rPr>
                <w:sz w:val="24"/>
                <w:szCs w:val="24"/>
              </w:rPr>
            </w:pPr>
            <w:r w:rsidRPr="004565B2">
              <w:rPr>
                <w:sz w:val="24"/>
                <w:szCs w:val="24"/>
              </w:rPr>
              <w:t>научная дискуссия,</w:t>
            </w:r>
          </w:p>
          <w:p w14:paraId="0D7CD11D" w14:textId="77777777" w:rsidR="00141187" w:rsidRPr="004565B2" w:rsidRDefault="00570932">
            <w:pPr>
              <w:tabs>
                <w:tab w:val="right" w:pos="851"/>
              </w:tabs>
              <w:rPr>
                <w:sz w:val="24"/>
                <w:szCs w:val="24"/>
              </w:rPr>
            </w:pPr>
            <w:r w:rsidRPr="004565B2">
              <w:rPr>
                <w:sz w:val="24"/>
                <w:szCs w:val="24"/>
              </w:rPr>
              <w:t>проверка выполнения инд. домашних заданий</w:t>
            </w:r>
          </w:p>
        </w:tc>
      </w:tr>
      <w:tr w:rsidR="00141187" w:rsidRPr="004565B2" w14:paraId="49CDEA5E" w14:textId="77777777" w:rsidTr="004565B2">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1A10D7" w14:textId="77777777" w:rsidR="00141187" w:rsidRPr="004565B2" w:rsidRDefault="00141187">
            <w:pPr>
              <w:tabs>
                <w:tab w:val="right" w:pos="851"/>
              </w:tabs>
              <w:ind w:firstLine="709"/>
              <w:jc w:val="both"/>
              <w:rPr>
                <w:sz w:val="24"/>
                <w:szCs w:val="24"/>
              </w:rPr>
            </w:pPr>
          </w:p>
        </w:tc>
        <w:tc>
          <w:tcPr>
            <w:tcW w:w="2621" w:type="dxa"/>
            <w:tcBorders>
              <w:top w:val="single" w:sz="4" w:space="0" w:color="000000"/>
              <w:left w:val="single" w:sz="4" w:space="0" w:color="000000"/>
              <w:bottom w:val="single" w:sz="4" w:space="0" w:color="000000"/>
              <w:right w:val="single" w:sz="4" w:space="0" w:color="000000"/>
            </w:tcBorders>
            <w:shd w:val="clear" w:color="auto" w:fill="auto"/>
          </w:tcPr>
          <w:p w14:paraId="7404D1AF" w14:textId="77777777" w:rsidR="00141187" w:rsidRPr="004565B2" w:rsidRDefault="00570932">
            <w:pPr>
              <w:tabs>
                <w:tab w:val="right" w:pos="851"/>
              </w:tabs>
              <w:jc w:val="both"/>
              <w:rPr>
                <w:sz w:val="24"/>
                <w:szCs w:val="24"/>
              </w:rPr>
            </w:pPr>
            <w:r w:rsidRPr="004565B2">
              <w:rPr>
                <w:sz w:val="24"/>
                <w:szCs w:val="24"/>
              </w:rPr>
              <w:t xml:space="preserve">В целом по дисциплине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D0EA6" w14:textId="77777777" w:rsidR="00141187" w:rsidRPr="004565B2" w:rsidRDefault="00570932">
            <w:pPr>
              <w:tabs>
                <w:tab w:val="right" w:pos="851"/>
              </w:tabs>
              <w:jc w:val="center"/>
              <w:rPr>
                <w:bCs/>
                <w:sz w:val="24"/>
                <w:szCs w:val="24"/>
              </w:rPr>
            </w:pPr>
            <w:r w:rsidRPr="004565B2">
              <w:rPr>
                <w:bCs/>
                <w:sz w:val="24"/>
                <w:szCs w:val="24"/>
              </w:rPr>
              <w:t>144</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DBAE" w14:textId="77777777" w:rsidR="00141187" w:rsidRPr="004565B2" w:rsidRDefault="00570932">
            <w:pPr>
              <w:tabs>
                <w:tab w:val="right" w:pos="851"/>
              </w:tabs>
              <w:jc w:val="center"/>
              <w:rPr>
                <w:bCs/>
                <w:sz w:val="24"/>
                <w:szCs w:val="24"/>
              </w:rPr>
            </w:pPr>
            <w:r w:rsidRPr="004565B2">
              <w:rPr>
                <w:bCs/>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39946" w14:textId="77777777" w:rsidR="00141187" w:rsidRPr="004565B2" w:rsidRDefault="00570932">
            <w:pPr>
              <w:tabs>
                <w:tab w:val="right" w:pos="851"/>
              </w:tabs>
              <w:jc w:val="center"/>
              <w:rPr>
                <w:bCs/>
                <w:sz w:val="24"/>
                <w:szCs w:val="24"/>
              </w:rPr>
            </w:pPr>
            <w:r w:rsidRPr="004565B2">
              <w:rPr>
                <w:bCs/>
                <w:sz w:val="24"/>
                <w:szCs w:val="24"/>
              </w:rPr>
              <w:t>16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BDDF6" w14:textId="77777777" w:rsidR="00141187" w:rsidRPr="004565B2" w:rsidRDefault="00570932">
            <w:pPr>
              <w:tabs>
                <w:tab w:val="right" w:pos="851"/>
              </w:tabs>
              <w:jc w:val="center"/>
              <w:rPr>
                <w:bCs/>
                <w:sz w:val="24"/>
                <w:szCs w:val="24"/>
              </w:rPr>
            </w:pPr>
            <w:r w:rsidRPr="004565B2">
              <w:rPr>
                <w:bCs/>
                <w:sz w:val="24"/>
                <w:szCs w:val="24"/>
              </w:rPr>
              <w:t>34</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DD70" w14:textId="77777777" w:rsidR="00141187" w:rsidRPr="004565B2" w:rsidRDefault="00570932">
            <w:pPr>
              <w:tabs>
                <w:tab w:val="right" w:pos="851"/>
              </w:tabs>
              <w:jc w:val="center"/>
              <w:rPr>
                <w:bCs/>
                <w:sz w:val="24"/>
                <w:szCs w:val="24"/>
              </w:rPr>
            </w:pPr>
            <w:r w:rsidRPr="004565B2">
              <w:rPr>
                <w:bCs/>
                <w:sz w:val="24"/>
                <w:szCs w:val="24"/>
              </w:rPr>
              <w:t>9</w:t>
            </w:r>
            <w:r w:rsidRPr="004565B2">
              <w:rPr>
                <w:bCs/>
                <w:sz w:val="24"/>
                <w:szCs w:val="24"/>
                <w:lang w:val="en-US"/>
              </w:rPr>
              <w:t>4</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67F1FEEE" w14:textId="4A651BC5" w:rsidR="00141187" w:rsidRPr="004565B2" w:rsidRDefault="004565B2" w:rsidP="004565B2">
            <w:pPr>
              <w:tabs>
                <w:tab w:val="right" w:pos="851"/>
              </w:tabs>
              <w:rPr>
                <w:sz w:val="24"/>
                <w:szCs w:val="24"/>
              </w:rPr>
            </w:pPr>
            <w:r w:rsidRPr="004565B2">
              <w:rPr>
                <w:sz w:val="24"/>
                <w:szCs w:val="24"/>
              </w:rPr>
              <w:t xml:space="preserve">Согласно учебному плану: </w:t>
            </w:r>
            <w:r w:rsidR="00570932" w:rsidRPr="004565B2">
              <w:rPr>
                <w:sz w:val="24"/>
                <w:szCs w:val="24"/>
              </w:rPr>
              <w:t>контр</w:t>
            </w:r>
            <w:r w:rsidRPr="004565B2">
              <w:rPr>
                <w:sz w:val="24"/>
                <w:szCs w:val="24"/>
              </w:rPr>
              <w:t xml:space="preserve">ольная </w:t>
            </w:r>
            <w:r w:rsidR="00570932" w:rsidRPr="004565B2">
              <w:rPr>
                <w:sz w:val="24"/>
                <w:szCs w:val="24"/>
              </w:rPr>
              <w:t xml:space="preserve"> работа</w:t>
            </w:r>
          </w:p>
        </w:tc>
      </w:tr>
      <w:tr w:rsidR="00141187" w:rsidRPr="004565B2" w14:paraId="69A1C01B" w14:textId="77777777" w:rsidTr="004565B2">
        <w:trPr>
          <w:trHeight w:val="7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5064A" w14:textId="77777777" w:rsidR="00141187" w:rsidRPr="004565B2" w:rsidRDefault="00141187">
            <w:pPr>
              <w:tabs>
                <w:tab w:val="right" w:pos="851"/>
              </w:tabs>
              <w:ind w:firstLine="709"/>
              <w:jc w:val="center"/>
              <w:rPr>
                <w:sz w:val="24"/>
                <w:szCs w:val="24"/>
              </w:rPr>
            </w:pPr>
          </w:p>
        </w:tc>
        <w:tc>
          <w:tcPr>
            <w:tcW w:w="26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F458A" w14:textId="77777777" w:rsidR="00141187" w:rsidRPr="004565B2" w:rsidRDefault="00570932">
            <w:pPr>
              <w:tabs>
                <w:tab w:val="right" w:pos="851"/>
              </w:tabs>
              <w:rPr>
                <w:sz w:val="24"/>
                <w:szCs w:val="24"/>
              </w:rPr>
            </w:pPr>
            <w:r w:rsidRPr="004565B2">
              <w:rPr>
                <w:sz w:val="24"/>
                <w:szCs w:val="24"/>
              </w:rPr>
              <w:t>Итого в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6DF6" w14:textId="77777777" w:rsidR="00141187" w:rsidRPr="004565B2" w:rsidRDefault="00570932">
            <w:pPr>
              <w:jc w:val="center"/>
              <w:rPr>
                <w:bCs/>
                <w:sz w:val="24"/>
                <w:szCs w:val="24"/>
              </w:rPr>
            </w:pPr>
            <w:r w:rsidRPr="004565B2">
              <w:rPr>
                <w:bCs/>
                <w:sz w:val="24"/>
                <w:szCs w:val="24"/>
                <w:lang w:val="en-US"/>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6645C" w14:textId="694FE23C" w:rsidR="00141187" w:rsidRPr="004565B2" w:rsidRDefault="00570932">
            <w:pPr>
              <w:jc w:val="center"/>
              <w:rPr>
                <w:bCs/>
                <w:sz w:val="24"/>
                <w:szCs w:val="24"/>
                <w:lang w:val="en-US"/>
              </w:rPr>
            </w:pPr>
            <w:r w:rsidRPr="004565B2">
              <w:rPr>
                <w:bCs/>
                <w:sz w:val="24"/>
                <w:szCs w:val="24"/>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51023" w14:textId="7C686762" w:rsidR="00141187" w:rsidRPr="004565B2" w:rsidRDefault="004565B2">
            <w:pPr>
              <w:jc w:val="center"/>
              <w:rPr>
                <w:bCs/>
                <w:sz w:val="24"/>
                <w:szCs w:val="24"/>
              </w:rPr>
            </w:pPr>
            <w:r w:rsidRPr="004565B2">
              <w:rPr>
                <w:bCs/>
                <w:sz w:val="24"/>
                <w:szCs w:val="24"/>
              </w:rPr>
              <w:t>32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8EC26" w14:textId="750AB61D" w:rsidR="00141187" w:rsidRPr="004565B2" w:rsidRDefault="004565B2">
            <w:pPr>
              <w:jc w:val="center"/>
              <w:rPr>
                <w:bCs/>
                <w:sz w:val="24"/>
                <w:szCs w:val="24"/>
              </w:rPr>
            </w:pPr>
            <w:r w:rsidRPr="004565B2">
              <w:rPr>
                <w:bCs/>
                <w:sz w:val="24"/>
                <w:szCs w:val="24"/>
              </w:rPr>
              <w:t>68</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85B0C" w14:textId="26F908E4" w:rsidR="00141187" w:rsidRPr="004565B2" w:rsidRDefault="00570932">
            <w:pPr>
              <w:jc w:val="center"/>
              <w:rPr>
                <w:bCs/>
                <w:sz w:val="24"/>
                <w:szCs w:val="24"/>
                <w:lang w:val="en-US"/>
              </w:rPr>
            </w:pPr>
            <w:r w:rsidRPr="004565B2">
              <w:rPr>
                <w:bCs/>
                <w:sz w:val="24"/>
                <w:szCs w:val="24"/>
              </w:rPr>
              <w:t>65</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9D51F" w14:textId="77777777" w:rsidR="00141187" w:rsidRPr="004565B2" w:rsidRDefault="00141187">
            <w:pPr>
              <w:tabs>
                <w:tab w:val="right" w:pos="851"/>
              </w:tabs>
              <w:ind w:firstLine="709"/>
              <w:jc w:val="center"/>
              <w:rPr>
                <w:sz w:val="24"/>
                <w:szCs w:val="24"/>
              </w:rPr>
            </w:pPr>
          </w:p>
        </w:tc>
      </w:tr>
    </w:tbl>
    <w:p w14:paraId="2B64BD4E" w14:textId="77777777" w:rsidR="004565B2" w:rsidRDefault="004565B2">
      <w:pPr>
        <w:jc w:val="both"/>
        <w:rPr>
          <w:sz w:val="24"/>
          <w:szCs w:val="24"/>
          <w:highlight w:val="white"/>
        </w:rPr>
      </w:pPr>
    </w:p>
    <w:p w14:paraId="7D53AE56" w14:textId="4EEB13D5" w:rsidR="00141187" w:rsidRDefault="00570932">
      <w:pPr>
        <w:jc w:val="both"/>
        <w:rPr>
          <w:sz w:val="24"/>
          <w:szCs w:val="24"/>
          <w:highlight w:val="white"/>
        </w:rPr>
      </w:pPr>
      <w:r>
        <w:rPr>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5413FA" w14:textId="77777777" w:rsidR="00141187" w:rsidRDefault="00141187">
      <w:pPr>
        <w:rPr>
          <w:rFonts w:eastAsia="Times New Roman"/>
          <w:b/>
          <w:sz w:val="28"/>
          <w:szCs w:val="28"/>
        </w:rPr>
      </w:pPr>
    </w:p>
    <w:p w14:paraId="6735F3EF" w14:textId="77777777" w:rsidR="00BB6A09" w:rsidRDefault="00BB6A09">
      <w:pPr>
        <w:rPr>
          <w:rFonts w:eastAsia="Times New Roman"/>
          <w:b/>
          <w:sz w:val="28"/>
          <w:szCs w:val="28"/>
        </w:rPr>
      </w:pPr>
    </w:p>
    <w:p w14:paraId="4A8F25AD" w14:textId="77777777" w:rsidR="00141187" w:rsidRDefault="00570932">
      <w:pPr>
        <w:widowControl/>
        <w:jc w:val="both"/>
        <w:outlineLvl w:val="1"/>
        <w:rPr>
          <w:rFonts w:eastAsia="Times New Roman"/>
          <w:b/>
          <w:sz w:val="28"/>
          <w:szCs w:val="28"/>
        </w:rPr>
      </w:pPr>
      <w:bookmarkStart w:id="24" w:name="_Toc150803580"/>
      <w:bookmarkStart w:id="25" w:name="_Toc150854456"/>
      <w:r>
        <w:rPr>
          <w:rFonts w:eastAsia="Times New Roman"/>
          <w:b/>
          <w:sz w:val="28"/>
          <w:szCs w:val="28"/>
        </w:rPr>
        <w:t>5.3. Содержание семинаров, практических занятий</w:t>
      </w:r>
      <w:bookmarkEnd w:id="24"/>
      <w:bookmarkEnd w:id="25"/>
      <w:r>
        <w:rPr>
          <w:rFonts w:eastAsia="Times New Roman"/>
          <w:b/>
          <w:sz w:val="28"/>
          <w:szCs w:val="28"/>
        </w:rPr>
        <w:t xml:space="preserve"> </w:t>
      </w:r>
    </w:p>
    <w:tbl>
      <w:tblPr>
        <w:tblStyle w:val="20"/>
        <w:tblW w:w="9918" w:type="dxa"/>
        <w:tblLayout w:type="fixed"/>
        <w:tblLook w:val="04A0" w:firstRow="1" w:lastRow="0" w:firstColumn="1" w:lastColumn="0" w:noHBand="0" w:noVBand="1"/>
      </w:tblPr>
      <w:tblGrid>
        <w:gridCol w:w="1986"/>
        <w:gridCol w:w="5664"/>
        <w:gridCol w:w="2268"/>
      </w:tblGrid>
      <w:tr w:rsidR="00141187" w:rsidRPr="00A07AC6" w14:paraId="5D1848CE" w14:textId="77777777" w:rsidTr="00A07AC6">
        <w:tc>
          <w:tcPr>
            <w:tcW w:w="1986" w:type="dxa"/>
          </w:tcPr>
          <w:p w14:paraId="0E72BFCF" w14:textId="77777777" w:rsidR="00141187" w:rsidRPr="00A07AC6" w:rsidRDefault="00570932">
            <w:pPr>
              <w:keepNext/>
              <w:jc w:val="both"/>
              <w:rPr>
                <w:rFonts w:eastAsia="Times New Roman"/>
                <w:b/>
                <w:sz w:val="24"/>
                <w:szCs w:val="24"/>
              </w:rPr>
            </w:pPr>
            <w:bookmarkStart w:id="26" w:name="bookmark10"/>
            <w:bookmarkEnd w:id="26"/>
            <w:r w:rsidRPr="00A07AC6">
              <w:rPr>
                <w:rFonts w:eastAsia="Times New Roman"/>
                <w:b/>
                <w:sz w:val="24"/>
                <w:szCs w:val="24"/>
              </w:rPr>
              <w:lastRenderedPageBreak/>
              <w:t>Наименование тем (разделов) дисциплины</w:t>
            </w:r>
          </w:p>
        </w:tc>
        <w:tc>
          <w:tcPr>
            <w:tcW w:w="5664" w:type="dxa"/>
          </w:tcPr>
          <w:p w14:paraId="6335294F" w14:textId="77777777" w:rsidR="00141187" w:rsidRPr="00A07AC6" w:rsidRDefault="00570932">
            <w:pPr>
              <w:keepNext/>
              <w:jc w:val="both"/>
              <w:rPr>
                <w:rFonts w:eastAsia="Times New Roman"/>
                <w:b/>
                <w:sz w:val="24"/>
                <w:szCs w:val="24"/>
              </w:rPr>
            </w:pPr>
            <w:r w:rsidRPr="00A07AC6">
              <w:rPr>
                <w:rFonts w:eastAsia="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097EB5FC" w14:textId="77777777" w:rsidR="00141187" w:rsidRPr="00A07AC6" w:rsidRDefault="00570932">
            <w:pPr>
              <w:keepNext/>
              <w:jc w:val="both"/>
              <w:rPr>
                <w:rFonts w:eastAsia="Times New Roman"/>
                <w:b/>
                <w:sz w:val="24"/>
                <w:szCs w:val="24"/>
              </w:rPr>
            </w:pPr>
            <w:r w:rsidRPr="00A07AC6">
              <w:rPr>
                <w:rFonts w:eastAsia="Times New Roman"/>
                <w:b/>
                <w:sz w:val="24"/>
                <w:szCs w:val="24"/>
              </w:rPr>
              <w:t>Формы проведения занятий</w:t>
            </w:r>
          </w:p>
        </w:tc>
      </w:tr>
      <w:tr w:rsidR="00A07AC6" w:rsidRPr="00A07AC6" w14:paraId="497AC5AD" w14:textId="77777777" w:rsidTr="00A07AC6">
        <w:tc>
          <w:tcPr>
            <w:tcW w:w="1986" w:type="dxa"/>
            <w:shd w:val="clear" w:color="auto" w:fill="auto"/>
          </w:tcPr>
          <w:p w14:paraId="07ADF2E3" w14:textId="77777777" w:rsidR="00A07AC6" w:rsidRPr="00A07AC6" w:rsidRDefault="00A07AC6" w:rsidP="00A07AC6">
            <w:pPr>
              <w:tabs>
                <w:tab w:val="right" w:pos="851"/>
              </w:tabs>
              <w:rPr>
                <w:sz w:val="24"/>
                <w:szCs w:val="24"/>
              </w:rPr>
            </w:pPr>
            <w:r w:rsidRPr="00A07AC6">
              <w:rPr>
                <w:bCs/>
                <w:sz w:val="24"/>
                <w:szCs w:val="24"/>
              </w:rPr>
              <w:t>Теоретические основы управления государственными закупками.</w:t>
            </w:r>
          </w:p>
        </w:tc>
        <w:tc>
          <w:tcPr>
            <w:tcW w:w="5664" w:type="dxa"/>
          </w:tcPr>
          <w:p w14:paraId="374B9F18" w14:textId="77777777" w:rsidR="00A07AC6" w:rsidRPr="00A07AC6" w:rsidRDefault="00A07AC6" w:rsidP="00A07AC6">
            <w:pPr>
              <w:keepNext/>
              <w:ind w:left="169"/>
              <w:jc w:val="both"/>
              <w:rPr>
                <w:rFonts w:eastAsia="Times New Roman"/>
                <w:bCs/>
                <w:sz w:val="24"/>
                <w:szCs w:val="24"/>
              </w:rPr>
            </w:pPr>
            <w:r w:rsidRPr="00A07AC6">
              <w:rPr>
                <w:rFonts w:eastAsia="Times New Roman"/>
                <w:bCs/>
                <w:sz w:val="24"/>
                <w:szCs w:val="24"/>
              </w:rPr>
              <w:t>Законодательные источники правового регулирования государственных закупок. Место прецедента и обычая в правовой регламентации отношений в сфере размещения государственного заказа. Состав и содержание источников правового регулирования государственных закупок в англо-саксонской правовой системе. Судебная практика как источник правового регулирования государственных закупок.</w:t>
            </w:r>
          </w:p>
          <w:p w14:paraId="6B233122" w14:textId="072DE694" w:rsidR="00A07AC6" w:rsidRPr="00A07AC6" w:rsidRDefault="00A07AC6" w:rsidP="00A07AC6">
            <w:pPr>
              <w:ind w:left="169"/>
              <w:rPr>
                <w:rFonts w:eastAsia="Times New Roman"/>
                <w:sz w:val="24"/>
                <w:szCs w:val="24"/>
              </w:rPr>
            </w:pPr>
            <w:r w:rsidRPr="00A07AC6">
              <w:rPr>
                <w:rFonts w:eastAsia="Times New Roman"/>
                <w:bCs/>
                <w:sz w:val="24"/>
                <w:szCs w:val="24"/>
              </w:rPr>
              <w:t xml:space="preserve">Рекомендуемые источники: нормативные правовые акты: 1-13; основная литература: 1,2,3; дополнительная литература: </w:t>
            </w:r>
            <w:r w:rsidR="00052F37">
              <w:rPr>
                <w:rFonts w:eastAsia="Times New Roman"/>
                <w:bCs/>
                <w:sz w:val="24"/>
                <w:szCs w:val="24"/>
              </w:rPr>
              <w:t>4</w:t>
            </w:r>
            <w:r w:rsidR="0018314B">
              <w:rPr>
                <w:rFonts w:eastAsia="Times New Roman"/>
                <w:bCs/>
                <w:sz w:val="24"/>
                <w:szCs w:val="24"/>
              </w:rPr>
              <w:t>,</w:t>
            </w:r>
            <w:r w:rsidR="00052F37">
              <w:rPr>
                <w:rFonts w:eastAsia="Times New Roman"/>
                <w:bCs/>
                <w:sz w:val="24"/>
                <w:szCs w:val="24"/>
              </w:rPr>
              <w:t>5</w:t>
            </w:r>
            <w:r w:rsidR="0018314B">
              <w:rPr>
                <w:rFonts w:eastAsia="Times New Roman"/>
                <w:bCs/>
                <w:sz w:val="24"/>
                <w:szCs w:val="24"/>
              </w:rPr>
              <w:t>, Раздел 9</w:t>
            </w:r>
          </w:p>
        </w:tc>
        <w:tc>
          <w:tcPr>
            <w:tcW w:w="2268" w:type="dxa"/>
            <w:vAlign w:val="center"/>
          </w:tcPr>
          <w:p w14:paraId="4020E840" w14:textId="7EB419B8" w:rsidR="00A07AC6" w:rsidRPr="00A07AC6" w:rsidRDefault="00A07AC6" w:rsidP="00A07AC6">
            <w:pPr>
              <w:rPr>
                <w:rFonts w:eastAsia="Times New Roman"/>
                <w:sz w:val="24"/>
                <w:szCs w:val="24"/>
              </w:rPr>
            </w:pPr>
            <w:r w:rsidRPr="00A07AC6">
              <w:rPr>
                <w:sz w:val="24"/>
                <w:szCs w:val="24"/>
              </w:rPr>
              <w:t xml:space="preserve">научная дискуссия </w:t>
            </w:r>
          </w:p>
        </w:tc>
      </w:tr>
      <w:tr w:rsidR="00A07AC6" w:rsidRPr="00A07AC6" w14:paraId="2BA41BA8" w14:textId="77777777" w:rsidTr="00A07AC6">
        <w:tc>
          <w:tcPr>
            <w:tcW w:w="1986" w:type="dxa"/>
            <w:shd w:val="clear" w:color="auto" w:fill="auto"/>
          </w:tcPr>
          <w:p w14:paraId="05FE634E" w14:textId="77777777" w:rsidR="00A07AC6" w:rsidRPr="00A07AC6" w:rsidRDefault="00A07AC6" w:rsidP="00A07AC6">
            <w:pPr>
              <w:tabs>
                <w:tab w:val="right" w:pos="851"/>
              </w:tabs>
              <w:rPr>
                <w:sz w:val="24"/>
                <w:szCs w:val="24"/>
              </w:rPr>
            </w:pPr>
            <w:r w:rsidRPr="00A07AC6">
              <w:rPr>
                <w:bCs/>
                <w:sz w:val="24"/>
                <w:szCs w:val="24"/>
              </w:rPr>
              <w:t>Нормативное правовое регулирование управления государственных закупок.</w:t>
            </w:r>
          </w:p>
        </w:tc>
        <w:tc>
          <w:tcPr>
            <w:tcW w:w="5664" w:type="dxa"/>
          </w:tcPr>
          <w:p w14:paraId="0B345891" w14:textId="77777777" w:rsidR="00A07AC6" w:rsidRPr="00A07AC6" w:rsidRDefault="00A07AC6" w:rsidP="00A07AC6">
            <w:pPr>
              <w:ind w:left="169"/>
              <w:jc w:val="both"/>
              <w:rPr>
                <w:rFonts w:eastAsia="Times New Roman"/>
                <w:bCs/>
                <w:sz w:val="24"/>
                <w:szCs w:val="24"/>
              </w:rPr>
            </w:pPr>
            <w:r w:rsidRPr="00A07AC6">
              <w:rPr>
                <w:rFonts w:eastAsia="Times New Roman"/>
                <w:bCs/>
                <w:sz w:val="24"/>
                <w:szCs w:val="24"/>
              </w:rPr>
              <w:t>Особенности обоснования начальной (максимальной) цены контракта. Особенности обоснования способа определения поставщика (подрядчика, исполнителя). Общие правила нормирования в сфере закупок для обеспечения государственных нужд.</w:t>
            </w:r>
          </w:p>
          <w:p w14:paraId="7236731D" w14:textId="67849A3E" w:rsidR="00A07AC6" w:rsidRPr="00A07AC6" w:rsidRDefault="00052F37" w:rsidP="00A07AC6">
            <w:pPr>
              <w:ind w:left="169"/>
              <w:rPr>
                <w:rFonts w:eastAsia="Times New Roman"/>
                <w:color w:val="333333"/>
                <w:sz w:val="24"/>
                <w:szCs w:val="24"/>
                <w:shd w:val="clear" w:color="auto" w:fill="FFFFFF"/>
              </w:rPr>
            </w:pPr>
            <w:r w:rsidRPr="00A07AC6">
              <w:rPr>
                <w:rFonts w:eastAsia="Times New Roman"/>
                <w:bCs/>
                <w:sz w:val="24"/>
                <w:szCs w:val="24"/>
              </w:rPr>
              <w:t xml:space="preserve">Рекомендуемые источники: нормативные правовые акты: 1-13; основная литература: 1,2,3; дополнительная литература: </w:t>
            </w:r>
            <w:r>
              <w:rPr>
                <w:rFonts w:eastAsia="Times New Roman"/>
                <w:bCs/>
                <w:sz w:val="24"/>
                <w:szCs w:val="24"/>
              </w:rPr>
              <w:t>4,5, Раздел 9</w:t>
            </w:r>
          </w:p>
        </w:tc>
        <w:tc>
          <w:tcPr>
            <w:tcW w:w="2268" w:type="dxa"/>
            <w:vAlign w:val="center"/>
          </w:tcPr>
          <w:p w14:paraId="176F26A0" w14:textId="77777777" w:rsidR="00A07AC6" w:rsidRPr="00A07AC6" w:rsidRDefault="00A07AC6" w:rsidP="00A07AC6">
            <w:pPr>
              <w:rPr>
                <w:sz w:val="24"/>
                <w:szCs w:val="24"/>
              </w:rPr>
            </w:pPr>
            <w:r w:rsidRPr="00A07AC6">
              <w:rPr>
                <w:sz w:val="24"/>
                <w:szCs w:val="24"/>
              </w:rPr>
              <w:t>научная дискуссия,</w:t>
            </w:r>
          </w:p>
          <w:p w14:paraId="1E29929B" w14:textId="77777777" w:rsidR="00A07AC6" w:rsidRPr="00A07AC6" w:rsidRDefault="00A07AC6" w:rsidP="00A07AC6">
            <w:pPr>
              <w:rPr>
                <w:sz w:val="24"/>
                <w:szCs w:val="24"/>
              </w:rPr>
            </w:pPr>
            <w:r w:rsidRPr="00A07AC6">
              <w:rPr>
                <w:sz w:val="24"/>
                <w:szCs w:val="24"/>
              </w:rPr>
              <w:t>тестирование,</w:t>
            </w:r>
          </w:p>
          <w:p w14:paraId="2DEB0178" w14:textId="3BEA0CEA" w:rsidR="00A07AC6" w:rsidRPr="00A07AC6" w:rsidRDefault="00A07AC6" w:rsidP="00A07AC6">
            <w:pPr>
              <w:rPr>
                <w:rFonts w:eastAsia="Times New Roman"/>
                <w:sz w:val="24"/>
                <w:szCs w:val="24"/>
              </w:rPr>
            </w:pPr>
            <w:r w:rsidRPr="00A07AC6">
              <w:rPr>
                <w:sz w:val="24"/>
                <w:szCs w:val="24"/>
              </w:rPr>
              <w:t>проверка выполнения инд. домашних заданий</w:t>
            </w:r>
          </w:p>
        </w:tc>
      </w:tr>
      <w:tr w:rsidR="00A07AC6" w:rsidRPr="00A07AC6" w14:paraId="566AB635" w14:textId="77777777" w:rsidTr="00A07AC6">
        <w:tc>
          <w:tcPr>
            <w:tcW w:w="1986" w:type="dxa"/>
            <w:shd w:val="clear" w:color="auto" w:fill="auto"/>
          </w:tcPr>
          <w:p w14:paraId="51C5C54F" w14:textId="77777777" w:rsidR="00A07AC6" w:rsidRPr="00A07AC6" w:rsidRDefault="00A07AC6" w:rsidP="00A07AC6">
            <w:pPr>
              <w:tabs>
                <w:tab w:val="right" w:pos="851"/>
              </w:tabs>
              <w:rPr>
                <w:sz w:val="24"/>
                <w:szCs w:val="24"/>
              </w:rPr>
            </w:pPr>
            <w:r w:rsidRPr="00A07AC6">
              <w:rPr>
                <w:bCs/>
                <w:sz w:val="24"/>
                <w:szCs w:val="24"/>
              </w:rPr>
              <w:t>Процедуры управления государственными закупками.</w:t>
            </w:r>
          </w:p>
        </w:tc>
        <w:tc>
          <w:tcPr>
            <w:tcW w:w="5664" w:type="dxa"/>
          </w:tcPr>
          <w:p w14:paraId="2B2F5A44" w14:textId="77777777" w:rsidR="00A07AC6" w:rsidRPr="00A07AC6" w:rsidRDefault="00A07AC6" w:rsidP="00A07AC6">
            <w:pPr>
              <w:ind w:left="169"/>
              <w:jc w:val="both"/>
              <w:rPr>
                <w:rFonts w:eastAsia="Times New Roman"/>
                <w:bCs/>
                <w:sz w:val="24"/>
                <w:szCs w:val="24"/>
              </w:rPr>
            </w:pPr>
            <w:r w:rsidRPr="00A07AC6">
              <w:rPr>
                <w:rFonts w:eastAsia="Times New Roman"/>
                <w:bCs/>
                <w:sz w:val="24"/>
                <w:szCs w:val="24"/>
              </w:rPr>
              <w:t>Специфика конкурентных способов определения поставщиков. Особенности проведения централизованных закупок с учетом требований российского законодательства. Особенности правового статуса субъектов, получающих преимущества при осуществлении закупок.</w:t>
            </w:r>
          </w:p>
          <w:p w14:paraId="52A6B220" w14:textId="515A9C48" w:rsidR="00A07AC6" w:rsidRPr="00A07AC6" w:rsidRDefault="00052F37" w:rsidP="00A07AC6">
            <w:pPr>
              <w:ind w:left="169"/>
              <w:rPr>
                <w:rFonts w:eastAsia="Times New Roman"/>
                <w:color w:val="333333"/>
                <w:sz w:val="24"/>
                <w:szCs w:val="24"/>
                <w:shd w:val="clear" w:color="auto" w:fill="FFFFFF"/>
              </w:rPr>
            </w:pPr>
            <w:r w:rsidRPr="00A07AC6">
              <w:rPr>
                <w:rFonts w:eastAsia="Times New Roman"/>
                <w:bCs/>
                <w:sz w:val="24"/>
                <w:szCs w:val="24"/>
              </w:rPr>
              <w:t xml:space="preserve">Рекомендуемые источники: нормативные правовые акты: 1-13; основная литература: 1,2,3; дополнительная литература: </w:t>
            </w:r>
            <w:r>
              <w:rPr>
                <w:rFonts w:eastAsia="Times New Roman"/>
                <w:bCs/>
                <w:sz w:val="24"/>
                <w:szCs w:val="24"/>
              </w:rPr>
              <w:t>4,5, Раздел 9</w:t>
            </w:r>
          </w:p>
        </w:tc>
        <w:tc>
          <w:tcPr>
            <w:tcW w:w="2268" w:type="dxa"/>
            <w:vAlign w:val="center"/>
          </w:tcPr>
          <w:p w14:paraId="61FF23DB" w14:textId="77777777" w:rsidR="00A07AC6" w:rsidRPr="00A07AC6" w:rsidRDefault="00A07AC6" w:rsidP="00A07AC6">
            <w:pPr>
              <w:rPr>
                <w:sz w:val="24"/>
                <w:szCs w:val="24"/>
              </w:rPr>
            </w:pPr>
            <w:r w:rsidRPr="00A07AC6">
              <w:rPr>
                <w:sz w:val="24"/>
                <w:szCs w:val="24"/>
              </w:rPr>
              <w:t>научная дискуссия,</w:t>
            </w:r>
          </w:p>
          <w:p w14:paraId="600C6425" w14:textId="140F73B6" w:rsidR="00A07AC6" w:rsidRPr="00A07AC6" w:rsidRDefault="00A07AC6" w:rsidP="00A07AC6">
            <w:pPr>
              <w:rPr>
                <w:rFonts w:eastAsia="Times New Roman"/>
                <w:sz w:val="24"/>
                <w:szCs w:val="24"/>
              </w:rPr>
            </w:pPr>
            <w:r w:rsidRPr="00A07AC6">
              <w:rPr>
                <w:sz w:val="24"/>
                <w:szCs w:val="24"/>
              </w:rPr>
              <w:t>проверка выполнения инд. домашних заданий</w:t>
            </w:r>
          </w:p>
        </w:tc>
      </w:tr>
      <w:tr w:rsidR="00A07AC6" w:rsidRPr="00A07AC6" w14:paraId="2D2823B5" w14:textId="77777777" w:rsidTr="00A07AC6">
        <w:tc>
          <w:tcPr>
            <w:tcW w:w="1986" w:type="dxa"/>
            <w:shd w:val="clear" w:color="auto" w:fill="auto"/>
          </w:tcPr>
          <w:p w14:paraId="56DCF621" w14:textId="77777777" w:rsidR="00A07AC6" w:rsidRPr="00A07AC6" w:rsidRDefault="00A07AC6" w:rsidP="00A07AC6">
            <w:pPr>
              <w:tabs>
                <w:tab w:val="right" w:pos="851"/>
              </w:tabs>
              <w:rPr>
                <w:sz w:val="24"/>
                <w:szCs w:val="24"/>
              </w:rPr>
            </w:pPr>
            <w:r w:rsidRPr="00A07AC6">
              <w:rPr>
                <w:bCs/>
                <w:sz w:val="24"/>
                <w:szCs w:val="24"/>
              </w:rPr>
              <w:t>Мониторинг, аудит и контроль в области управления государственными закупками.</w:t>
            </w:r>
          </w:p>
        </w:tc>
        <w:tc>
          <w:tcPr>
            <w:tcW w:w="5664" w:type="dxa"/>
          </w:tcPr>
          <w:p w14:paraId="75DB38E3" w14:textId="77777777" w:rsidR="00A07AC6" w:rsidRPr="00A07AC6" w:rsidRDefault="00A07AC6" w:rsidP="00A07AC6">
            <w:pPr>
              <w:keepNext/>
              <w:ind w:left="169"/>
              <w:jc w:val="both"/>
              <w:rPr>
                <w:rFonts w:eastAsia="Times New Roman"/>
                <w:bCs/>
                <w:sz w:val="24"/>
                <w:szCs w:val="24"/>
              </w:rPr>
            </w:pPr>
            <w:r w:rsidRPr="00A07AC6">
              <w:rPr>
                <w:rFonts w:eastAsia="Times New Roman"/>
                <w:bCs/>
                <w:sz w:val="24"/>
                <w:szCs w:val="24"/>
              </w:rPr>
              <w:t>Особенности определения поставщиков (подрядчиков, исполнителей) путем проведения электронных конкурсов и аукционов.</w:t>
            </w:r>
            <w:r w:rsidRPr="00A07AC6">
              <w:rPr>
                <w:rFonts w:eastAsia="Times New Roman"/>
                <w:bCs/>
                <w:sz w:val="24"/>
                <w:szCs w:val="24"/>
              </w:rPr>
              <w:tab/>
              <w:t xml:space="preserve">Особенности определения поставщика (подрядчика, исполнителя) путем проведения электронного запроса котировок. Особенности осуществления закупки у единственного поставщика (подрядчика, исполнителя). </w:t>
            </w:r>
          </w:p>
          <w:p w14:paraId="762241B1" w14:textId="1CF88A92" w:rsidR="00A07AC6" w:rsidRPr="00A07AC6" w:rsidRDefault="00052F37" w:rsidP="00A07AC6">
            <w:pPr>
              <w:keepNext/>
              <w:ind w:left="169"/>
              <w:jc w:val="both"/>
              <w:rPr>
                <w:rFonts w:eastAsia="Times New Roman"/>
                <w:color w:val="333333"/>
                <w:sz w:val="24"/>
                <w:szCs w:val="24"/>
                <w:shd w:val="clear" w:color="auto" w:fill="FFFFFF"/>
              </w:rPr>
            </w:pPr>
            <w:r w:rsidRPr="00A07AC6">
              <w:rPr>
                <w:rFonts w:eastAsia="Times New Roman"/>
                <w:bCs/>
                <w:sz w:val="24"/>
                <w:szCs w:val="24"/>
              </w:rPr>
              <w:t xml:space="preserve">Рекомендуемые источники: нормативные правовые акты: 1-13; основная литература: 1,2,3; дополнительная литература: </w:t>
            </w:r>
            <w:r>
              <w:rPr>
                <w:rFonts w:eastAsia="Times New Roman"/>
                <w:bCs/>
                <w:sz w:val="24"/>
                <w:szCs w:val="24"/>
              </w:rPr>
              <w:t>4,5, Раздел 9</w:t>
            </w:r>
          </w:p>
        </w:tc>
        <w:tc>
          <w:tcPr>
            <w:tcW w:w="2268" w:type="dxa"/>
            <w:vAlign w:val="center"/>
          </w:tcPr>
          <w:p w14:paraId="5B31A9B4" w14:textId="77777777" w:rsidR="00A07AC6" w:rsidRPr="00A07AC6" w:rsidRDefault="00A07AC6" w:rsidP="00A07AC6">
            <w:pPr>
              <w:rPr>
                <w:sz w:val="24"/>
                <w:szCs w:val="24"/>
              </w:rPr>
            </w:pPr>
            <w:r w:rsidRPr="00A07AC6">
              <w:rPr>
                <w:sz w:val="24"/>
                <w:szCs w:val="24"/>
              </w:rPr>
              <w:t>научная дискуссия,</w:t>
            </w:r>
          </w:p>
          <w:p w14:paraId="5CCC8571" w14:textId="1B48366F" w:rsidR="00A07AC6" w:rsidRPr="00A07AC6" w:rsidRDefault="00A07AC6" w:rsidP="00A07AC6">
            <w:pPr>
              <w:rPr>
                <w:rFonts w:eastAsia="Times New Roman"/>
                <w:sz w:val="24"/>
                <w:szCs w:val="24"/>
              </w:rPr>
            </w:pPr>
            <w:r w:rsidRPr="00A07AC6">
              <w:rPr>
                <w:sz w:val="24"/>
                <w:szCs w:val="24"/>
              </w:rPr>
              <w:t>проверка выполнения инд. домашних заданий</w:t>
            </w:r>
          </w:p>
        </w:tc>
      </w:tr>
    </w:tbl>
    <w:p w14:paraId="64ACA08F" w14:textId="77777777" w:rsidR="00BB6A09" w:rsidRDefault="00BB6A09">
      <w:pPr>
        <w:shd w:val="clear" w:color="auto" w:fill="FFFFFF"/>
        <w:spacing w:before="682"/>
        <w:ind w:firstLine="709"/>
        <w:jc w:val="both"/>
        <w:outlineLvl w:val="0"/>
        <w:rPr>
          <w:rFonts w:eastAsia="Times New Roman"/>
          <w:b/>
          <w:sz w:val="28"/>
          <w:szCs w:val="28"/>
        </w:rPr>
      </w:pPr>
      <w:bookmarkStart w:id="27" w:name="bookmark101"/>
      <w:bookmarkStart w:id="28" w:name="_Toc150803581"/>
      <w:bookmarkStart w:id="29" w:name="_Toc118845541"/>
      <w:bookmarkStart w:id="30" w:name="bookmark6"/>
      <w:bookmarkEnd w:id="27"/>
    </w:p>
    <w:p w14:paraId="77EEA08E" w14:textId="242FB94B" w:rsidR="00141187" w:rsidRDefault="00570932">
      <w:pPr>
        <w:shd w:val="clear" w:color="auto" w:fill="FFFFFF"/>
        <w:spacing w:before="682"/>
        <w:ind w:firstLine="709"/>
        <w:jc w:val="both"/>
        <w:outlineLvl w:val="0"/>
        <w:rPr>
          <w:b/>
          <w:bCs/>
          <w:spacing w:val="-7"/>
          <w:sz w:val="28"/>
          <w:szCs w:val="28"/>
        </w:rPr>
      </w:pPr>
      <w:bookmarkStart w:id="31" w:name="_Toc150854457"/>
      <w:r>
        <w:rPr>
          <w:rFonts w:eastAsia="Times New Roman"/>
          <w:b/>
          <w:sz w:val="28"/>
          <w:szCs w:val="28"/>
        </w:rPr>
        <w:lastRenderedPageBreak/>
        <w:t xml:space="preserve">6. </w:t>
      </w:r>
      <w:r w:rsidR="007F1198">
        <w:rPr>
          <w:rFonts w:eastAsia="Times New Roman"/>
          <w:b/>
          <w:sz w:val="28"/>
          <w:szCs w:val="28"/>
        </w:rPr>
        <w:t>Перечень у</w:t>
      </w:r>
      <w:r>
        <w:rPr>
          <w:rFonts w:eastAsia="Times New Roman"/>
          <w:b/>
          <w:sz w:val="28"/>
          <w:szCs w:val="28"/>
        </w:rPr>
        <w:t>чебно-методическо</w:t>
      </w:r>
      <w:r w:rsidR="007F1198">
        <w:rPr>
          <w:rFonts w:eastAsia="Times New Roman"/>
          <w:b/>
          <w:sz w:val="28"/>
          <w:szCs w:val="28"/>
        </w:rPr>
        <w:t>го обеспечения</w:t>
      </w:r>
      <w:r>
        <w:rPr>
          <w:rFonts w:eastAsia="Times New Roman"/>
          <w:b/>
          <w:sz w:val="28"/>
          <w:szCs w:val="28"/>
        </w:rPr>
        <w:t xml:space="preserve"> для самостоятельной работы обучающихся по дисциплине</w:t>
      </w:r>
      <w:bookmarkEnd w:id="28"/>
      <w:bookmarkEnd w:id="29"/>
      <w:bookmarkEnd w:id="30"/>
      <w:bookmarkEnd w:id="31"/>
    </w:p>
    <w:p w14:paraId="18926492" w14:textId="475622A6" w:rsidR="00141187" w:rsidRDefault="00570932">
      <w:pPr>
        <w:ind w:right="-720" w:firstLine="709"/>
        <w:jc w:val="both"/>
        <w:outlineLvl w:val="1"/>
        <w:rPr>
          <w:b/>
          <w:sz w:val="28"/>
          <w:szCs w:val="28"/>
        </w:rPr>
      </w:pPr>
      <w:bookmarkStart w:id="32" w:name="_Toc150803582"/>
      <w:bookmarkStart w:id="33" w:name="_Toc118845542"/>
      <w:bookmarkStart w:id="34" w:name="_Toc150854458"/>
      <w:r>
        <w:rPr>
          <w:b/>
          <w:sz w:val="28"/>
          <w:szCs w:val="28"/>
        </w:rPr>
        <w:t xml:space="preserve">6.1. </w:t>
      </w:r>
      <w:bookmarkEnd w:id="32"/>
      <w:bookmarkEnd w:id="33"/>
      <w:r w:rsidR="007F1198" w:rsidRPr="00F36684">
        <w:rPr>
          <w:b/>
          <w:sz w:val="28"/>
          <w:szCs w:val="28"/>
        </w:rPr>
        <w:t>Перечень вопросов, отводим</w:t>
      </w:r>
      <w:r w:rsidR="007F1198">
        <w:rPr>
          <w:b/>
          <w:sz w:val="28"/>
          <w:szCs w:val="28"/>
        </w:rPr>
        <w:t xml:space="preserve">ых на самостоятельное освоение </w:t>
      </w:r>
      <w:r w:rsidR="007F1198" w:rsidRPr="00F36684">
        <w:rPr>
          <w:b/>
          <w:sz w:val="28"/>
          <w:szCs w:val="28"/>
        </w:rPr>
        <w:t>дисциплины, формы внеаудиторной самостоятельной работы</w:t>
      </w:r>
      <w:bookmarkEnd w:id="34"/>
    </w:p>
    <w:p w14:paraId="4328E79E" w14:textId="77777777" w:rsidR="00141187" w:rsidRDefault="00141187">
      <w:pPr>
        <w:ind w:right="-720" w:firstLine="709"/>
        <w:outlineLvl w:val="1"/>
        <w:rPr>
          <w:b/>
          <w:sz w:val="28"/>
          <w:szCs w:val="28"/>
        </w:rPr>
      </w:pPr>
    </w:p>
    <w:tbl>
      <w:tblPr>
        <w:tblW w:w="5000" w:type="pct"/>
        <w:tblLayout w:type="fixed"/>
        <w:tblLook w:val="04A0" w:firstRow="1" w:lastRow="0" w:firstColumn="1" w:lastColumn="0" w:noHBand="0" w:noVBand="1"/>
      </w:tblPr>
      <w:tblGrid>
        <w:gridCol w:w="2939"/>
        <w:gridCol w:w="3345"/>
        <w:gridCol w:w="3347"/>
      </w:tblGrid>
      <w:tr w:rsidR="00141187" w14:paraId="4D3D2609" w14:textId="77777777">
        <w:trPr>
          <w:trHeight w:val="1016"/>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134A632E" w14:textId="77777777" w:rsidR="00141187" w:rsidRDefault="00570932">
            <w:pPr>
              <w:jc w:val="center"/>
              <w:rPr>
                <w:rFonts w:eastAsia="Times New Roman"/>
                <w:b/>
                <w:sz w:val="24"/>
                <w:szCs w:val="24"/>
              </w:rPr>
            </w:pPr>
            <w:r>
              <w:rPr>
                <w:rFonts w:eastAsia="Times New Roman"/>
                <w:b/>
                <w:sz w:val="24"/>
                <w:szCs w:val="24"/>
              </w:rPr>
              <w:t>Наименование тем (разделов) дисциплины</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27CB99D4" w14:textId="77777777" w:rsidR="00141187" w:rsidRDefault="00570932">
            <w:pPr>
              <w:jc w:val="center"/>
              <w:rPr>
                <w:rFonts w:eastAsia="Times New Roman"/>
                <w:b/>
                <w:sz w:val="24"/>
                <w:szCs w:val="24"/>
              </w:rPr>
            </w:pPr>
            <w:r>
              <w:rPr>
                <w:rFonts w:eastAsia="Times New Roman"/>
                <w:b/>
                <w:sz w:val="24"/>
                <w:szCs w:val="24"/>
              </w:rPr>
              <w:t>Перечень вопросов, отводимых на самостоятельное освоение</w:t>
            </w:r>
          </w:p>
        </w:tc>
        <w:tc>
          <w:tcPr>
            <w:tcW w:w="3350" w:type="dxa"/>
            <w:tcBorders>
              <w:top w:val="single" w:sz="4" w:space="0" w:color="000000"/>
              <w:left w:val="single" w:sz="4" w:space="0" w:color="000000"/>
              <w:bottom w:val="single" w:sz="4" w:space="0" w:color="000000"/>
              <w:right w:val="single" w:sz="4" w:space="0" w:color="000000"/>
            </w:tcBorders>
          </w:tcPr>
          <w:p w14:paraId="48D923BF" w14:textId="77777777" w:rsidR="00141187" w:rsidRDefault="00570932">
            <w:pPr>
              <w:jc w:val="center"/>
              <w:rPr>
                <w:rFonts w:eastAsia="Times New Roman"/>
                <w:b/>
                <w:sz w:val="24"/>
                <w:szCs w:val="24"/>
              </w:rPr>
            </w:pPr>
            <w:r>
              <w:rPr>
                <w:rFonts w:eastAsia="Times New Roman"/>
                <w:b/>
                <w:sz w:val="24"/>
                <w:szCs w:val="24"/>
              </w:rPr>
              <w:t>Формы внеаудиторной самостоятельной работы</w:t>
            </w:r>
          </w:p>
        </w:tc>
      </w:tr>
      <w:tr w:rsidR="00141187" w14:paraId="5C7D99DD" w14:textId="77777777">
        <w:trPr>
          <w:trHeight w:val="906"/>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3DE90455" w14:textId="77777777" w:rsidR="00141187" w:rsidRPr="00A07AC6" w:rsidRDefault="00570932">
            <w:pPr>
              <w:tabs>
                <w:tab w:val="right" w:pos="851"/>
              </w:tabs>
              <w:jc w:val="both"/>
              <w:rPr>
                <w:sz w:val="24"/>
                <w:szCs w:val="24"/>
              </w:rPr>
            </w:pPr>
            <w:r w:rsidRPr="00A07AC6">
              <w:rPr>
                <w:bCs/>
                <w:sz w:val="24"/>
                <w:szCs w:val="24"/>
              </w:rPr>
              <w:t>Теоретические основы управления государственными закупками.</w:t>
            </w:r>
          </w:p>
        </w:tc>
        <w:tc>
          <w:tcPr>
            <w:tcW w:w="3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FB49" w14:textId="77777777" w:rsidR="00141187" w:rsidRPr="00A07AC6" w:rsidRDefault="00570932">
            <w:pPr>
              <w:keepNext/>
              <w:ind w:left="37"/>
              <w:rPr>
                <w:rFonts w:eastAsia="Times New Roman"/>
                <w:bCs/>
                <w:sz w:val="24"/>
                <w:szCs w:val="24"/>
              </w:rPr>
            </w:pPr>
            <w:r w:rsidRPr="00A07AC6">
              <w:rPr>
                <w:rFonts w:eastAsia="Times New Roman"/>
                <w:bCs/>
                <w:sz w:val="24"/>
                <w:szCs w:val="24"/>
              </w:rPr>
              <w:t>Национальный режим при осуществлении закупок</w:t>
            </w:r>
          </w:p>
        </w:tc>
        <w:tc>
          <w:tcPr>
            <w:tcW w:w="3350" w:type="dxa"/>
            <w:tcBorders>
              <w:top w:val="single" w:sz="4" w:space="0" w:color="000000"/>
              <w:left w:val="single" w:sz="4" w:space="0" w:color="000000"/>
              <w:bottom w:val="single" w:sz="4" w:space="0" w:color="000000"/>
              <w:right w:val="single" w:sz="4" w:space="0" w:color="000000"/>
            </w:tcBorders>
          </w:tcPr>
          <w:p w14:paraId="5D4FE128" w14:textId="77777777" w:rsidR="00141187" w:rsidRDefault="00570932">
            <w:pPr>
              <w:rPr>
                <w:rFonts w:eastAsia="Times New Roman"/>
                <w:sz w:val="22"/>
                <w:szCs w:val="22"/>
              </w:rPr>
            </w:pPr>
            <w:r>
              <w:rPr>
                <w:rFonts w:eastAsia="Times New Roman"/>
                <w:sz w:val="22"/>
                <w:szCs w:val="22"/>
              </w:rPr>
              <w:t>Работа с учебной литературой, работа с нормативными правовыми актами. Подготовка к разбору ситуационных заданий.</w:t>
            </w:r>
          </w:p>
        </w:tc>
      </w:tr>
      <w:tr w:rsidR="00141187" w14:paraId="7B06F465" w14:textId="77777777">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5984A76C" w14:textId="77777777" w:rsidR="00141187" w:rsidRPr="00A07AC6" w:rsidRDefault="00570932">
            <w:pPr>
              <w:tabs>
                <w:tab w:val="right" w:pos="851"/>
              </w:tabs>
              <w:jc w:val="both"/>
              <w:rPr>
                <w:sz w:val="24"/>
                <w:szCs w:val="24"/>
              </w:rPr>
            </w:pPr>
            <w:r w:rsidRPr="00A07AC6">
              <w:rPr>
                <w:bCs/>
                <w:sz w:val="24"/>
                <w:szCs w:val="24"/>
              </w:rPr>
              <w:t>Нормативное правовое регулирование управления государственных закупок.</w:t>
            </w:r>
          </w:p>
        </w:tc>
        <w:tc>
          <w:tcPr>
            <w:tcW w:w="3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7C8E7" w14:textId="77777777" w:rsidR="00141187" w:rsidRPr="00A07AC6" w:rsidRDefault="00570932">
            <w:pPr>
              <w:keepNext/>
              <w:ind w:left="37"/>
              <w:rPr>
                <w:rFonts w:eastAsia="Times New Roman"/>
                <w:bCs/>
                <w:sz w:val="24"/>
                <w:szCs w:val="24"/>
              </w:rPr>
            </w:pPr>
            <w:r w:rsidRPr="00A07AC6">
              <w:rPr>
                <w:rFonts w:eastAsia="Times New Roman"/>
                <w:bCs/>
                <w:sz w:val="24"/>
                <w:szCs w:val="24"/>
              </w:rPr>
              <w:t>Информационно- аналитическое и технологическое обеспечение государственных закупок</w:t>
            </w:r>
          </w:p>
        </w:tc>
        <w:tc>
          <w:tcPr>
            <w:tcW w:w="3350" w:type="dxa"/>
            <w:tcBorders>
              <w:top w:val="single" w:sz="4" w:space="0" w:color="000000"/>
              <w:left w:val="single" w:sz="4" w:space="0" w:color="000000"/>
              <w:bottom w:val="single" w:sz="4" w:space="0" w:color="000000"/>
              <w:right w:val="single" w:sz="4" w:space="0" w:color="000000"/>
            </w:tcBorders>
          </w:tcPr>
          <w:p w14:paraId="18832AA0" w14:textId="77777777" w:rsidR="00141187" w:rsidRDefault="00570932">
            <w:pPr>
              <w:rPr>
                <w:rFonts w:eastAsia="Times New Roman"/>
                <w:sz w:val="22"/>
                <w:szCs w:val="22"/>
              </w:rPr>
            </w:pPr>
            <w:r>
              <w:rPr>
                <w:rFonts w:eastAsia="Times New Roman"/>
                <w:sz w:val="22"/>
                <w:szCs w:val="22"/>
              </w:rPr>
              <w:t>Работа с учебной и периодической литературой, работа с нормативными правовыми актами. Подготовка к разбору ситуационных заданий.</w:t>
            </w:r>
          </w:p>
        </w:tc>
      </w:tr>
      <w:tr w:rsidR="00141187" w14:paraId="10678CD3" w14:textId="77777777">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54DAB057" w14:textId="77777777" w:rsidR="00141187" w:rsidRPr="00A07AC6" w:rsidRDefault="00570932">
            <w:pPr>
              <w:tabs>
                <w:tab w:val="right" w:pos="851"/>
              </w:tabs>
              <w:jc w:val="both"/>
              <w:rPr>
                <w:sz w:val="24"/>
                <w:szCs w:val="24"/>
              </w:rPr>
            </w:pPr>
            <w:r w:rsidRPr="00A07AC6">
              <w:rPr>
                <w:bCs/>
                <w:sz w:val="24"/>
                <w:szCs w:val="24"/>
              </w:rPr>
              <w:t>Процедуры управления государственными закупками.</w:t>
            </w:r>
          </w:p>
        </w:tc>
        <w:tc>
          <w:tcPr>
            <w:tcW w:w="3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BD7F0" w14:textId="77777777" w:rsidR="00141187" w:rsidRPr="00A07AC6" w:rsidRDefault="00570932">
            <w:pPr>
              <w:keepNext/>
              <w:ind w:left="37"/>
              <w:rPr>
                <w:rFonts w:eastAsia="Times New Roman"/>
                <w:sz w:val="24"/>
                <w:szCs w:val="24"/>
              </w:rPr>
            </w:pPr>
            <w:r w:rsidRPr="00A07AC6">
              <w:rPr>
                <w:rFonts w:eastAsia="Times New Roman"/>
                <w:sz w:val="24"/>
                <w:szCs w:val="24"/>
              </w:rPr>
              <w:t>Требования к процедуре размещения заказов</w:t>
            </w:r>
          </w:p>
        </w:tc>
        <w:tc>
          <w:tcPr>
            <w:tcW w:w="3350" w:type="dxa"/>
            <w:tcBorders>
              <w:top w:val="single" w:sz="4" w:space="0" w:color="000000"/>
              <w:left w:val="single" w:sz="4" w:space="0" w:color="000000"/>
              <w:bottom w:val="single" w:sz="4" w:space="0" w:color="000000"/>
              <w:right w:val="single" w:sz="4" w:space="0" w:color="000000"/>
            </w:tcBorders>
          </w:tcPr>
          <w:p w14:paraId="2F880654" w14:textId="77777777" w:rsidR="00141187" w:rsidRDefault="00570932">
            <w:pPr>
              <w:rPr>
                <w:rFonts w:eastAsia="Times New Roman"/>
                <w:sz w:val="22"/>
                <w:szCs w:val="22"/>
              </w:rPr>
            </w:pPr>
            <w:r>
              <w:rPr>
                <w:rFonts w:eastAsia="Times New Roman"/>
                <w:sz w:val="22"/>
                <w:szCs w:val="22"/>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141187" w14:paraId="27813785" w14:textId="77777777">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6F9238FD" w14:textId="77777777" w:rsidR="00141187" w:rsidRPr="00A07AC6" w:rsidRDefault="00570932">
            <w:pPr>
              <w:tabs>
                <w:tab w:val="right" w:pos="851"/>
              </w:tabs>
              <w:jc w:val="both"/>
              <w:rPr>
                <w:sz w:val="24"/>
                <w:szCs w:val="24"/>
              </w:rPr>
            </w:pPr>
            <w:r w:rsidRPr="00A07AC6">
              <w:rPr>
                <w:bCs/>
                <w:sz w:val="24"/>
                <w:szCs w:val="24"/>
              </w:rPr>
              <w:t>Мониторинг, аудит и контроль в области управления государственными закупками.</w:t>
            </w:r>
          </w:p>
        </w:tc>
        <w:tc>
          <w:tcPr>
            <w:tcW w:w="3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46E8" w14:textId="77777777" w:rsidR="00141187" w:rsidRPr="00A07AC6" w:rsidRDefault="00570932">
            <w:pPr>
              <w:keepNext/>
              <w:ind w:left="37"/>
              <w:rPr>
                <w:rFonts w:eastAsia="Times New Roman"/>
                <w:sz w:val="24"/>
                <w:szCs w:val="24"/>
              </w:rPr>
            </w:pPr>
            <w:r w:rsidRPr="00A07AC6">
              <w:rPr>
                <w:rFonts w:eastAsia="Times New Roman"/>
                <w:sz w:val="24"/>
                <w:szCs w:val="24"/>
              </w:rPr>
              <w:t>Требования</w:t>
            </w:r>
            <w:r w:rsidRPr="00A07AC6">
              <w:rPr>
                <w:rFonts w:eastAsia="Times New Roman"/>
                <w:sz w:val="24"/>
                <w:szCs w:val="24"/>
              </w:rPr>
              <w:tab/>
              <w:t>к мониторингу и контролю.</w:t>
            </w:r>
          </w:p>
        </w:tc>
        <w:tc>
          <w:tcPr>
            <w:tcW w:w="3350" w:type="dxa"/>
            <w:tcBorders>
              <w:top w:val="single" w:sz="4" w:space="0" w:color="000000"/>
              <w:left w:val="single" w:sz="4" w:space="0" w:color="000000"/>
              <w:bottom w:val="single" w:sz="4" w:space="0" w:color="000000"/>
              <w:right w:val="single" w:sz="4" w:space="0" w:color="000000"/>
            </w:tcBorders>
          </w:tcPr>
          <w:p w14:paraId="612A1C01" w14:textId="77777777" w:rsidR="00141187" w:rsidRDefault="00570932">
            <w:pPr>
              <w:rPr>
                <w:rFonts w:eastAsia="Times New Roman"/>
                <w:sz w:val="22"/>
                <w:szCs w:val="22"/>
              </w:rPr>
            </w:pPr>
            <w:r>
              <w:rPr>
                <w:rFonts w:eastAsia="Times New Roman"/>
                <w:sz w:val="22"/>
                <w:szCs w:val="22"/>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bl>
    <w:p w14:paraId="233BA509" w14:textId="77777777" w:rsidR="00141187" w:rsidRDefault="00141187">
      <w:pPr>
        <w:shd w:val="clear" w:color="auto" w:fill="FFFFFF"/>
        <w:spacing w:before="682"/>
        <w:ind w:left="475"/>
        <w:rPr>
          <w:sz w:val="2"/>
          <w:szCs w:val="2"/>
        </w:rPr>
      </w:pPr>
    </w:p>
    <w:p w14:paraId="42371B31" w14:textId="4A77543C" w:rsidR="00141187" w:rsidRDefault="00570932">
      <w:pPr>
        <w:pStyle w:val="ab"/>
        <w:spacing w:after="0" w:line="360" w:lineRule="auto"/>
        <w:ind w:left="0"/>
        <w:jc w:val="center"/>
        <w:outlineLvl w:val="1"/>
        <w:rPr>
          <w:b/>
          <w:i/>
          <w:sz w:val="28"/>
        </w:rPr>
      </w:pPr>
      <w:bookmarkStart w:id="35" w:name="_Toc150803583"/>
      <w:bookmarkStart w:id="36" w:name="_Toc118845543"/>
      <w:bookmarkStart w:id="37" w:name="_Toc150854459"/>
      <w:r>
        <w:rPr>
          <w:b/>
          <w:sz w:val="28"/>
          <w:szCs w:val="28"/>
        </w:rPr>
        <w:t xml:space="preserve">6.2. </w:t>
      </w:r>
      <w:bookmarkEnd w:id="35"/>
      <w:bookmarkEnd w:id="36"/>
      <w:r w:rsidR="007F1198">
        <w:rPr>
          <w:b/>
          <w:sz w:val="28"/>
          <w:szCs w:val="28"/>
        </w:rPr>
        <w:t>Перечень вопросов, заданий, тем для подготовки к текущему контролю (согласно таблице 2)</w:t>
      </w:r>
      <w:bookmarkEnd w:id="37"/>
    </w:p>
    <w:p w14:paraId="571B073B" w14:textId="77777777" w:rsidR="00141187" w:rsidRDefault="00570932">
      <w:pPr>
        <w:spacing w:line="360" w:lineRule="auto"/>
        <w:jc w:val="center"/>
        <w:rPr>
          <w:rFonts w:eastAsia="Times New Roman"/>
          <w:b/>
          <w:bCs/>
          <w:sz w:val="28"/>
          <w:szCs w:val="28"/>
        </w:rPr>
      </w:pPr>
      <w:r>
        <w:rPr>
          <w:rFonts w:eastAsia="Times New Roman"/>
          <w:b/>
          <w:bCs/>
          <w:sz w:val="28"/>
          <w:szCs w:val="28"/>
        </w:rPr>
        <w:t>Примерный перечень тем контрольных работ</w:t>
      </w:r>
    </w:p>
    <w:p w14:paraId="42F159DF"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Информационное обеспечение управления закупками: проблемы и пути решения.</w:t>
      </w:r>
    </w:p>
    <w:p w14:paraId="40118805"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История становления системы </w:t>
      </w:r>
      <w:proofErr w:type="spellStart"/>
      <w:r>
        <w:rPr>
          <w:rFonts w:eastAsia="Times New Roman"/>
          <w:bCs/>
          <w:sz w:val="28"/>
          <w:szCs w:val="28"/>
        </w:rPr>
        <w:t>госзакупок</w:t>
      </w:r>
      <w:proofErr w:type="spellEnd"/>
      <w:r>
        <w:rPr>
          <w:rFonts w:eastAsia="Times New Roman"/>
          <w:bCs/>
          <w:sz w:val="28"/>
          <w:szCs w:val="28"/>
        </w:rPr>
        <w:t xml:space="preserve"> </w:t>
      </w:r>
    </w:p>
    <w:p w14:paraId="7B9BF0A5"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использования экспертов и экспертных организаций</w:t>
      </w:r>
    </w:p>
    <w:p w14:paraId="286BD910"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Участие в закупках различных категорий поставщиков</w:t>
      </w:r>
    </w:p>
    <w:p w14:paraId="4C72FCAD"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Контрактная служба</w:t>
      </w:r>
    </w:p>
    <w:p w14:paraId="725445B9"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Особенности проведения закрытых конкурсов и закрытых аукционов</w:t>
      </w:r>
    </w:p>
    <w:p w14:paraId="2603B1FC"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lastRenderedPageBreak/>
        <w:t>Проблемы организации мониторинга в сфере закупок</w:t>
      </w:r>
    </w:p>
    <w:p w14:paraId="76CFDA0C"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Проблемы организации контроля в сфере закупок </w:t>
      </w:r>
    </w:p>
    <w:p w14:paraId="1EED05D5"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Особенности заключения и исполнения контракта, предметом которого является выполнение проектных и (или) изыскательских работ</w:t>
      </w:r>
    </w:p>
    <w:p w14:paraId="06057F72"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Особенности заключения и исполнения контрактов, предметом которых являются строительство, реконструкция объектов капитального строительства</w:t>
      </w:r>
    </w:p>
    <w:p w14:paraId="1BF6DB55"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Единая информационная система в сфере закупок </w:t>
      </w:r>
    </w:p>
    <w:p w14:paraId="68491814"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Национальный режим в системе </w:t>
      </w:r>
      <w:proofErr w:type="spellStart"/>
      <w:r>
        <w:rPr>
          <w:rFonts w:eastAsia="Times New Roman"/>
          <w:bCs/>
          <w:sz w:val="28"/>
          <w:szCs w:val="28"/>
        </w:rPr>
        <w:t>госзакупок</w:t>
      </w:r>
      <w:proofErr w:type="spellEnd"/>
    </w:p>
    <w:p w14:paraId="572DAD0D"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Глобализация закупок во всемирном масштабе</w:t>
      </w:r>
    </w:p>
    <w:p w14:paraId="0E54BA3F" w14:textId="77777777" w:rsidR="00141187" w:rsidRDefault="00570932">
      <w:pPr>
        <w:pStyle w:val="ae"/>
        <w:numPr>
          <w:ilvl w:val="0"/>
          <w:numId w:val="2"/>
        </w:numPr>
        <w:spacing w:line="360" w:lineRule="auto"/>
        <w:ind w:left="0" w:firstLine="709"/>
        <w:jc w:val="both"/>
        <w:rPr>
          <w:rFonts w:eastAsia="Times New Roman"/>
          <w:bCs/>
          <w:sz w:val="28"/>
          <w:szCs w:val="28"/>
        </w:rPr>
      </w:pPr>
      <w:proofErr w:type="spellStart"/>
      <w:r>
        <w:rPr>
          <w:rFonts w:eastAsia="Times New Roman"/>
          <w:bCs/>
          <w:sz w:val="28"/>
          <w:szCs w:val="28"/>
        </w:rPr>
        <w:t>Экономико</w:t>
      </w:r>
      <w:proofErr w:type="spellEnd"/>
      <w:r>
        <w:rPr>
          <w:rFonts w:eastAsia="Times New Roman"/>
          <w:bCs/>
          <w:sz w:val="28"/>
          <w:szCs w:val="28"/>
        </w:rPr>
        <w:t>–правовые основы управления системой государственных закупок.</w:t>
      </w:r>
    </w:p>
    <w:p w14:paraId="6379B34A"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Актуальные пути развития системы управления государственными закупками</w:t>
      </w:r>
    </w:p>
    <w:p w14:paraId="4EE004C2"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Алгоритм разработки документации для проведения электронного конкурса и электронного аукциона</w:t>
      </w:r>
    </w:p>
    <w:p w14:paraId="03236F61"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Соотношение прав и обязанностей заказчика, уполномоченного органа и специализированной организации</w:t>
      </w:r>
    </w:p>
    <w:p w14:paraId="01749B1B"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Принципы государственного управления системой государственных закупок</w:t>
      </w:r>
    </w:p>
    <w:p w14:paraId="716F1D7F"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Порядок допуска к участию в торгах</w:t>
      </w:r>
    </w:p>
    <w:p w14:paraId="4ECB74EF"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Особенности содержания контрактов в зависимости от вида закупаемой продукции: товары, работы, услуги</w:t>
      </w:r>
    </w:p>
    <w:p w14:paraId="6E51DFE5"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Особенности аккредитации на основных электронных торговых площадках</w:t>
      </w:r>
    </w:p>
    <w:p w14:paraId="560743AF"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Место и роль антимонопольного законодательства в контрактной системе</w:t>
      </w:r>
    </w:p>
    <w:p w14:paraId="6FBC7533"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Административные </w:t>
      </w:r>
      <w:proofErr w:type="gramStart"/>
      <w:r>
        <w:rPr>
          <w:rFonts w:eastAsia="Times New Roman"/>
          <w:bCs/>
          <w:sz w:val="28"/>
          <w:szCs w:val="28"/>
        </w:rPr>
        <w:t>ресурсы  по</w:t>
      </w:r>
      <w:proofErr w:type="gramEnd"/>
      <w:r>
        <w:rPr>
          <w:rFonts w:eastAsia="Times New Roman"/>
          <w:bCs/>
          <w:sz w:val="28"/>
          <w:szCs w:val="28"/>
        </w:rPr>
        <w:t xml:space="preserve"> защите прав  и  интересов  участников государственных закупок</w:t>
      </w:r>
    </w:p>
    <w:p w14:paraId="2BE9238F"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Роль государственного и муниципального заказа в механизме </w:t>
      </w:r>
      <w:r>
        <w:rPr>
          <w:rFonts w:eastAsia="Times New Roman"/>
          <w:bCs/>
          <w:sz w:val="28"/>
          <w:szCs w:val="28"/>
        </w:rPr>
        <w:lastRenderedPageBreak/>
        <w:t xml:space="preserve">поддержки малого бизнеса. </w:t>
      </w:r>
    </w:p>
    <w:p w14:paraId="2A05EC82"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Правовые механизмы противодействия коррупции в сфере государственного заказа. </w:t>
      </w:r>
    </w:p>
    <w:p w14:paraId="404EFC9C"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Размещение государственных заказов у единственного поставщика: условия и проблемы </w:t>
      </w:r>
    </w:p>
    <w:p w14:paraId="313DCE28"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Особенности размещения государственных заказов способом электронного запроса котировок </w:t>
      </w:r>
    </w:p>
    <w:p w14:paraId="2B1A9412"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Особенности размещения государственных заказов способом электронного конкурса. </w:t>
      </w:r>
    </w:p>
    <w:p w14:paraId="35AF5194" w14:textId="77777777" w:rsidR="00141187" w:rsidRDefault="00570932">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 xml:space="preserve">Конкуренция на российском рынке государственных заказов, методы ее стимулирования. </w:t>
      </w:r>
    </w:p>
    <w:p w14:paraId="45BC34BF" w14:textId="77777777" w:rsidR="00F83C95" w:rsidRDefault="00570932" w:rsidP="00F83C95">
      <w:pPr>
        <w:pStyle w:val="ae"/>
        <w:numPr>
          <w:ilvl w:val="0"/>
          <w:numId w:val="2"/>
        </w:numPr>
        <w:spacing w:line="360" w:lineRule="auto"/>
        <w:ind w:left="0" w:firstLine="709"/>
        <w:jc w:val="both"/>
        <w:rPr>
          <w:rFonts w:eastAsia="Times New Roman"/>
          <w:bCs/>
          <w:sz w:val="28"/>
          <w:szCs w:val="28"/>
        </w:rPr>
      </w:pPr>
      <w:r>
        <w:rPr>
          <w:rFonts w:eastAsia="Times New Roman"/>
          <w:bCs/>
          <w:sz w:val="28"/>
          <w:szCs w:val="28"/>
        </w:rPr>
        <w:t>Участие субъектов малого предпринимательства, социально ориентированных некоммерческих организаций в закупках</w:t>
      </w:r>
    </w:p>
    <w:p w14:paraId="04530997" w14:textId="306FA290" w:rsidR="00F83C95" w:rsidRPr="00F83C95" w:rsidRDefault="00F83C95" w:rsidP="00F83C95">
      <w:pPr>
        <w:ind w:firstLine="709"/>
        <w:jc w:val="both"/>
        <w:rPr>
          <w:rFonts w:eastAsia="Times New Roman"/>
          <w:bCs/>
          <w:sz w:val="28"/>
          <w:szCs w:val="28"/>
        </w:rPr>
      </w:pPr>
      <w:r w:rsidRPr="00F83C9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«Государственное и муниципальное управление» факультета «Высшая школа управления».</w:t>
      </w:r>
    </w:p>
    <w:p w14:paraId="2C97E449" w14:textId="77777777" w:rsidR="00141187" w:rsidRDefault="00141187">
      <w:pPr>
        <w:ind w:left="360"/>
        <w:rPr>
          <w:rFonts w:eastAsia="Times New Roman"/>
          <w:bCs/>
          <w:sz w:val="28"/>
          <w:szCs w:val="28"/>
        </w:rPr>
      </w:pPr>
    </w:p>
    <w:p w14:paraId="5A1D98BD" w14:textId="77777777" w:rsidR="00141187" w:rsidRDefault="00570932">
      <w:pPr>
        <w:keepNext/>
        <w:keepLines/>
        <w:spacing w:before="240"/>
        <w:ind w:firstLine="709"/>
        <w:jc w:val="both"/>
        <w:outlineLvl w:val="0"/>
        <w:rPr>
          <w:rFonts w:eastAsiaTheme="majorEastAsia"/>
          <w:b/>
          <w:sz w:val="28"/>
          <w:szCs w:val="28"/>
        </w:rPr>
      </w:pPr>
      <w:bookmarkStart w:id="38" w:name="_Toc150803584"/>
      <w:bookmarkStart w:id="39" w:name="_Toc118845544"/>
      <w:bookmarkStart w:id="40" w:name="_Toc115252182"/>
      <w:bookmarkStart w:id="41" w:name="_Toc150854460"/>
      <w:r>
        <w:rPr>
          <w:rFonts w:eastAsiaTheme="majorEastAsia"/>
          <w:b/>
          <w:sz w:val="28"/>
          <w:szCs w:val="28"/>
        </w:rPr>
        <w:t>7. Фонд оценочных средств для проведения промежуточной аттестации обучающихся по дисциплине</w:t>
      </w:r>
      <w:bookmarkEnd w:id="38"/>
      <w:bookmarkEnd w:id="39"/>
      <w:bookmarkEnd w:id="40"/>
      <w:bookmarkEnd w:id="41"/>
    </w:p>
    <w:p w14:paraId="3C796ACB" w14:textId="77777777" w:rsidR="00141187" w:rsidRDefault="00570932">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902C950" w14:textId="77777777" w:rsidR="00141187" w:rsidRDefault="00141187">
      <w:pPr>
        <w:rPr>
          <w:rFonts w:eastAsia="Times New Roman"/>
          <w:sz w:val="28"/>
          <w:szCs w:val="28"/>
        </w:rPr>
      </w:pPr>
    </w:p>
    <w:tbl>
      <w:tblPr>
        <w:tblStyle w:val="afc"/>
        <w:tblW w:w="10916" w:type="dxa"/>
        <w:tblInd w:w="-856" w:type="dxa"/>
        <w:tblLayout w:type="fixed"/>
        <w:tblLook w:val="04A0" w:firstRow="1" w:lastRow="0" w:firstColumn="1" w:lastColumn="0" w:noHBand="0" w:noVBand="1"/>
      </w:tblPr>
      <w:tblGrid>
        <w:gridCol w:w="1844"/>
        <w:gridCol w:w="2974"/>
        <w:gridCol w:w="2833"/>
        <w:gridCol w:w="3265"/>
      </w:tblGrid>
      <w:tr w:rsidR="00141187" w:rsidRPr="00BB6A09" w14:paraId="4EA4E5B8" w14:textId="77777777" w:rsidTr="007F1198">
        <w:tc>
          <w:tcPr>
            <w:tcW w:w="1844" w:type="dxa"/>
          </w:tcPr>
          <w:p w14:paraId="1AF1B431" w14:textId="77777777" w:rsidR="00141187" w:rsidRPr="00BB6A09" w:rsidRDefault="00570932">
            <w:pPr>
              <w:tabs>
                <w:tab w:val="left" w:pos="540"/>
              </w:tabs>
              <w:contextualSpacing/>
              <w:jc w:val="center"/>
              <w:rPr>
                <w:b/>
                <w:bCs/>
                <w:sz w:val="24"/>
                <w:szCs w:val="24"/>
              </w:rPr>
            </w:pPr>
            <w:r w:rsidRPr="00BB6A09">
              <w:rPr>
                <w:rFonts w:eastAsia="Calibri"/>
                <w:b/>
                <w:bCs/>
                <w:sz w:val="24"/>
                <w:szCs w:val="24"/>
              </w:rPr>
              <w:t>Наименование компетенции</w:t>
            </w:r>
          </w:p>
        </w:tc>
        <w:tc>
          <w:tcPr>
            <w:tcW w:w="2974" w:type="dxa"/>
          </w:tcPr>
          <w:p w14:paraId="459A8322" w14:textId="77777777" w:rsidR="00141187" w:rsidRPr="00BB6A09" w:rsidRDefault="00570932">
            <w:pPr>
              <w:tabs>
                <w:tab w:val="left" w:pos="540"/>
              </w:tabs>
              <w:contextualSpacing/>
              <w:jc w:val="center"/>
              <w:rPr>
                <w:b/>
                <w:bCs/>
                <w:sz w:val="24"/>
                <w:szCs w:val="24"/>
              </w:rPr>
            </w:pPr>
            <w:r w:rsidRPr="00BB6A09">
              <w:rPr>
                <w:rFonts w:eastAsia="Calibri"/>
                <w:b/>
                <w:bCs/>
                <w:sz w:val="24"/>
                <w:szCs w:val="24"/>
              </w:rPr>
              <w:t>Индикаторы достижения компетенции</w:t>
            </w:r>
          </w:p>
        </w:tc>
        <w:tc>
          <w:tcPr>
            <w:tcW w:w="2833" w:type="dxa"/>
            <w:tcBorders>
              <w:right w:val="nil"/>
            </w:tcBorders>
          </w:tcPr>
          <w:p w14:paraId="53A58631" w14:textId="77777777" w:rsidR="00141187" w:rsidRPr="00BB6A09" w:rsidRDefault="00570932">
            <w:pPr>
              <w:tabs>
                <w:tab w:val="left" w:pos="540"/>
              </w:tabs>
              <w:contextualSpacing/>
              <w:jc w:val="center"/>
              <w:rPr>
                <w:b/>
                <w:bCs/>
                <w:sz w:val="24"/>
                <w:szCs w:val="24"/>
              </w:rPr>
            </w:pPr>
            <w:r w:rsidRPr="00BB6A09">
              <w:rPr>
                <w:rFonts w:eastAsia="Calibri"/>
                <w:b/>
                <w:bCs/>
                <w:sz w:val="24"/>
                <w:szCs w:val="24"/>
              </w:rPr>
              <w:t>Результаты обучения (умения и знания), соотнесенные с индикаторами достижения компетенции</w:t>
            </w:r>
          </w:p>
        </w:tc>
        <w:tc>
          <w:tcPr>
            <w:tcW w:w="3265" w:type="dxa"/>
          </w:tcPr>
          <w:p w14:paraId="1019F3A6" w14:textId="77777777" w:rsidR="00141187" w:rsidRPr="00BB6A09" w:rsidRDefault="00570932">
            <w:pPr>
              <w:jc w:val="center"/>
              <w:rPr>
                <w:b/>
                <w:bCs/>
                <w:sz w:val="24"/>
                <w:szCs w:val="24"/>
              </w:rPr>
            </w:pPr>
            <w:r w:rsidRPr="00BB6A09">
              <w:rPr>
                <w:rFonts w:eastAsia="Times New Roman"/>
                <w:b/>
                <w:bCs/>
                <w:sz w:val="24"/>
                <w:szCs w:val="24"/>
              </w:rPr>
              <w:t>Типовые контрольные задания</w:t>
            </w:r>
          </w:p>
        </w:tc>
      </w:tr>
      <w:tr w:rsidR="00141187" w:rsidRPr="00BB6A09" w14:paraId="37A5F3AE" w14:textId="77777777" w:rsidTr="007F1198">
        <w:trPr>
          <w:trHeight w:val="2897"/>
        </w:trPr>
        <w:tc>
          <w:tcPr>
            <w:tcW w:w="1844" w:type="dxa"/>
            <w:vMerge w:val="restart"/>
          </w:tcPr>
          <w:p w14:paraId="270DA973" w14:textId="77777777" w:rsidR="00141187" w:rsidRPr="00BB6A09" w:rsidRDefault="00570932">
            <w:pPr>
              <w:contextualSpacing/>
              <w:rPr>
                <w:b/>
                <w:bCs/>
                <w:sz w:val="24"/>
                <w:szCs w:val="24"/>
              </w:rPr>
            </w:pPr>
            <w:r w:rsidRPr="00BB6A09">
              <w:rPr>
                <w:rFonts w:eastAsia="Calibri"/>
                <w:b/>
                <w:bCs/>
                <w:sz w:val="24"/>
                <w:szCs w:val="24"/>
              </w:rPr>
              <w:lastRenderedPageBreak/>
              <w:t>ПКН-9</w:t>
            </w:r>
          </w:p>
          <w:p w14:paraId="522A5FF1" w14:textId="77777777" w:rsidR="00141187" w:rsidRPr="00BB6A09" w:rsidRDefault="00570932">
            <w:pPr>
              <w:contextualSpacing/>
              <w:rPr>
                <w:sz w:val="24"/>
                <w:szCs w:val="24"/>
              </w:rPr>
            </w:pPr>
            <w:r w:rsidRPr="00BB6A09">
              <w:rPr>
                <w:rFonts w:eastAsia="Calibri"/>
                <w:sz w:val="24"/>
                <w:szCs w:val="24"/>
              </w:rPr>
              <w:t xml:space="preserve">Способность использовать в профессиональной деятельности методы и инструменты государственного и </w:t>
            </w:r>
            <w:proofErr w:type="gramStart"/>
            <w:r w:rsidRPr="00BB6A09">
              <w:rPr>
                <w:rFonts w:eastAsia="Calibri"/>
                <w:sz w:val="24"/>
                <w:szCs w:val="24"/>
              </w:rPr>
              <w:t>муниципального  управления</w:t>
            </w:r>
            <w:proofErr w:type="gramEnd"/>
            <w:r w:rsidRPr="00BB6A09">
              <w:rPr>
                <w:rFonts w:eastAsia="Calibri"/>
                <w:sz w:val="24"/>
                <w:szCs w:val="24"/>
              </w:rPr>
              <w:t xml:space="preserve">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w:t>
            </w:r>
          </w:p>
          <w:p w14:paraId="3EAF7F1C" w14:textId="77777777" w:rsidR="00141187" w:rsidRPr="00BB6A09" w:rsidRDefault="00141187">
            <w:pPr>
              <w:contextualSpacing/>
              <w:rPr>
                <w:sz w:val="24"/>
                <w:szCs w:val="24"/>
              </w:rPr>
            </w:pPr>
          </w:p>
          <w:p w14:paraId="6DAC37DA" w14:textId="77777777" w:rsidR="00141187" w:rsidRPr="00BB6A09" w:rsidRDefault="00141187">
            <w:pPr>
              <w:contextualSpacing/>
              <w:rPr>
                <w:sz w:val="24"/>
                <w:szCs w:val="24"/>
              </w:rPr>
            </w:pPr>
          </w:p>
        </w:tc>
        <w:tc>
          <w:tcPr>
            <w:tcW w:w="2974" w:type="dxa"/>
          </w:tcPr>
          <w:p w14:paraId="02E78881" w14:textId="77777777" w:rsidR="00141187" w:rsidRPr="00BB6A09" w:rsidRDefault="00570932">
            <w:pPr>
              <w:contextualSpacing/>
              <w:rPr>
                <w:sz w:val="24"/>
                <w:szCs w:val="24"/>
              </w:rPr>
            </w:pPr>
            <w:r w:rsidRPr="00BB6A09">
              <w:rPr>
                <w:rFonts w:eastAsia="Calibri"/>
                <w:sz w:val="24"/>
                <w:szCs w:val="24"/>
              </w:rPr>
              <w:t>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076C7C55" w14:textId="77777777" w:rsidR="00141187" w:rsidRPr="00BB6A09" w:rsidRDefault="00141187">
            <w:pPr>
              <w:contextualSpacing/>
              <w:rPr>
                <w:sz w:val="24"/>
                <w:szCs w:val="24"/>
              </w:rPr>
            </w:pPr>
          </w:p>
        </w:tc>
        <w:tc>
          <w:tcPr>
            <w:tcW w:w="2833" w:type="dxa"/>
            <w:tcBorders>
              <w:right w:val="nil"/>
            </w:tcBorders>
          </w:tcPr>
          <w:p w14:paraId="67EA7696" w14:textId="77777777" w:rsidR="00141187" w:rsidRPr="00BB6A09" w:rsidRDefault="00570932">
            <w:pPr>
              <w:ind w:left="64"/>
              <w:contextualSpacing/>
              <w:jc w:val="both"/>
              <w:rPr>
                <w:rFonts w:eastAsia="Times New Roman"/>
                <w:b/>
                <w:bCs/>
                <w:spacing w:val="3"/>
                <w:sz w:val="24"/>
                <w:szCs w:val="24"/>
              </w:rPr>
            </w:pPr>
            <w:r w:rsidRPr="00BB6A09">
              <w:rPr>
                <w:rFonts w:eastAsia="Times New Roman"/>
                <w:b/>
                <w:bCs/>
                <w:spacing w:val="3"/>
                <w:sz w:val="24"/>
                <w:szCs w:val="24"/>
              </w:rPr>
              <w:t>Знать:</w:t>
            </w:r>
          </w:p>
          <w:p w14:paraId="28D441AF" w14:textId="77777777" w:rsidR="00141187" w:rsidRPr="00BB6A09" w:rsidRDefault="00570932">
            <w:pPr>
              <w:ind w:left="64"/>
              <w:contextualSpacing/>
              <w:jc w:val="both"/>
              <w:rPr>
                <w:rFonts w:eastAsia="Times New Roman"/>
                <w:spacing w:val="3"/>
                <w:sz w:val="24"/>
                <w:szCs w:val="24"/>
              </w:rPr>
            </w:pPr>
            <w:r w:rsidRPr="00BB6A09">
              <w:rPr>
                <w:rFonts w:eastAsia="Times New Roman"/>
                <w:spacing w:val="3"/>
                <w:sz w:val="24"/>
                <w:szCs w:val="24"/>
              </w:rPr>
              <w:t>современные методы и инструменты государственного и муниципального управления в сфере государственных и муниципальных закупок;</w:t>
            </w:r>
          </w:p>
          <w:p w14:paraId="71E8A206" w14:textId="77777777" w:rsidR="00141187" w:rsidRPr="00BB6A09" w:rsidRDefault="00570932">
            <w:pPr>
              <w:ind w:left="64"/>
              <w:contextualSpacing/>
              <w:jc w:val="both"/>
              <w:rPr>
                <w:rFonts w:eastAsia="Times New Roman"/>
                <w:spacing w:val="3"/>
                <w:sz w:val="24"/>
                <w:szCs w:val="24"/>
              </w:rPr>
            </w:pPr>
            <w:r w:rsidRPr="00BB6A09">
              <w:rPr>
                <w:rFonts w:eastAsia="Times New Roman"/>
                <w:b/>
                <w:bCs/>
                <w:spacing w:val="3"/>
                <w:sz w:val="24"/>
                <w:szCs w:val="24"/>
              </w:rPr>
              <w:t>Уметь</w:t>
            </w:r>
            <w:r w:rsidRPr="00BB6A09">
              <w:rPr>
                <w:rFonts w:eastAsia="Times New Roman"/>
                <w:spacing w:val="3"/>
                <w:sz w:val="24"/>
                <w:szCs w:val="24"/>
              </w:rPr>
              <w:t>:</w:t>
            </w:r>
          </w:p>
          <w:p w14:paraId="049CBD04" w14:textId="77777777" w:rsidR="00141187" w:rsidRPr="00BB6A09" w:rsidRDefault="00570932">
            <w:pPr>
              <w:pStyle w:val="ae"/>
              <w:ind w:left="64"/>
              <w:jc w:val="both"/>
              <w:rPr>
                <w:b/>
                <w:bCs/>
                <w:spacing w:val="3"/>
                <w:sz w:val="24"/>
                <w:szCs w:val="24"/>
              </w:rPr>
            </w:pPr>
            <w:r w:rsidRPr="00BB6A09">
              <w:rPr>
                <w:rFonts w:eastAsia="Times New Roman"/>
                <w:spacing w:val="3"/>
                <w:sz w:val="24"/>
                <w:szCs w:val="24"/>
              </w:rPr>
              <w:t>использовать современные методы и инструменты государственного и муниципального управления в сфере государственных и муниципальных закупок;</w:t>
            </w:r>
          </w:p>
        </w:tc>
        <w:tc>
          <w:tcPr>
            <w:tcW w:w="3265" w:type="dxa"/>
          </w:tcPr>
          <w:p w14:paraId="0C0BE73F" w14:textId="77777777" w:rsidR="00141187" w:rsidRPr="00BB6A09" w:rsidRDefault="00570932">
            <w:pPr>
              <w:jc w:val="both"/>
              <w:rPr>
                <w:rFonts w:eastAsia="Times New Roman"/>
                <w:spacing w:val="3"/>
                <w:sz w:val="24"/>
                <w:szCs w:val="24"/>
              </w:rPr>
            </w:pPr>
            <w:r w:rsidRPr="00BB6A09">
              <w:rPr>
                <w:rFonts w:eastAsia="Times New Roman"/>
                <w:spacing w:val="3"/>
                <w:sz w:val="24"/>
                <w:szCs w:val="24"/>
              </w:rPr>
              <w:t>Предметом закупки является ремонт автомобильной дороги. </w:t>
            </w:r>
          </w:p>
          <w:p w14:paraId="3FB3167B" w14:textId="77777777" w:rsidR="00141187" w:rsidRPr="00BB6A09" w:rsidRDefault="00570932">
            <w:pPr>
              <w:jc w:val="both"/>
              <w:rPr>
                <w:rFonts w:eastAsia="Times New Roman"/>
                <w:spacing w:val="3"/>
                <w:sz w:val="24"/>
                <w:szCs w:val="24"/>
              </w:rPr>
            </w:pPr>
            <w:r w:rsidRPr="00BB6A09">
              <w:rPr>
                <w:rFonts w:eastAsia="Times New Roman"/>
                <w:spacing w:val="3"/>
                <w:sz w:val="24"/>
                <w:szCs w:val="24"/>
              </w:rPr>
              <w:t>Вопросы:</w:t>
            </w:r>
          </w:p>
          <w:p w14:paraId="5472482C" w14:textId="797980CB" w:rsidR="00141187" w:rsidRPr="00BB6A09" w:rsidRDefault="00570932">
            <w:pPr>
              <w:jc w:val="both"/>
              <w:rPr>
                <w:rFonts w:eastAsia="Times New Roman"/>
                <w:spacing w:val="3"/>
                <w:sz w:val="24"/>
                <w:szCs w:val="24"/>
              </w:rPr>
            </w:pPr>
            <w:r w:rsidRPr="00BB6A09">
              <w:rPr>
                <w:rFonts w:eastAsia="Times New Roman"/>
                <w:spacing w:val="3"/>
                <w:sz w:val="24"/>
                <w:szCs w:val="24"/>
              </w:rPr>
              <w:t>1) Какой метод необходимо применить при определении начальной (максимальной) цены контракта в данном случае? </w:t>
            </w:r>
            <w:r w:rsidRPr="00BB6A09">
              <w:rPr>
                <w:rFonts w:eastAsia="Times New Roman"/>
                <w:spacing w:val="3"/>
                <w:sz w:val="24"/>
                <w:szCs w:val="24"/>
              </w:rPr>
              <w:br/>
              <w:t>2) Исходя из чего и в соответствии с какими нормативными правовыми актами осуществляется определение начальной (максимальной) цены контракта, с использованием какого метода? </w:t>
            </w:r>
            <w:r w:rsidRPr="00BB6A09">
              <w:rPr>
                <w:rFonts w:eastAsia="Times New Roman"/>
                <w:spacing w:val="3"/>
                <w:sz w:val="24"/>
                <w:szCs w:val="24"/>
              </w:rPr>
              <w:br/>
              <w:t>3) Какие последствия влечет несоблюдение порядка или формы начальной (максимальной цены контракта)?</w:t>
            </w:r>
          </w:p>
          <w:p w14:paraId="3F479182" w14:textId="77777777" w:rsidR="00141187" w:rsidRPr="00BB6A09" w:rsidRDefault="00141187">
            <w:pPr>
              <w:rPr>
                <w:rFonts w:eastAsia="Times New Roman"/>
                <w:sz w:val="24"/>
                <w:szCs w:val="24"/>
              </w:rPr>
            </w:pPr>
          </w:p>
        </w:tc>
      </w:tr>
      <w:tr w:rsidR="00141187" w:rsidRPr="00BB6A09" w14:paraId="6E1DD3DA" w14:textId="77777777" w:rsidTr="007F1198">
        <w:trPr>
          <w:trHeight w:val="1750"/>
        </w:trPr>
        <w:tc>
          <w:tcPr>
            <w:tcW w:w="1844" w:type="dxa"/>
            <w:vMerge/>
          </w:tcPr>
          <w:p w14:paraId="748230AD" w14:textId="77777777" w:rsidR="00141187" w:rsidRPr="00BB6A09" w:rsidRDefault="00141187">
            <w:pPr>
              <w:contextualSpacing/>
              <w:rPr>
                <w:sz w:val="24"/>
                <w:szCs w:val="24"/>
              </w:rPr>
            </w:pPr>
          </w:p>
        </w:tc>
        <w:tc>
          <w:tcPr>
            <w:tcW w:w="2974" w:type="dxa"/>
          </w:tcPr>
          <w:p w14:paraId="41924E37" w14:textId="77777777" w:rsidR="00141187" w:rsidRPr="00BB6A09" w:rsidRDefault="00570932">
            <w:pPr>
              <w:contextualSpacing/>
              <w:rPr>
                <w:sz w:val="24"/>
                <w:szCs w:val="24"/>
              </w:rPr>
            </w:pPr>
            <w:r w:rsidRPr="00BB6A09">
              <w:rPr>
                <w:rFonts w:eastAsia="Calibri"/>
                <w:sz w:val="24"/>
                <w:szCs w:val="24"/>
              </w:rPr>
              <w:t>2.Выделяет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24CF6714" w14:textId="77777777" w:rsidR="00141187" w:rsidRPr="00BB6A09" w:rsidRDefault="00141187">
            <w:pPr>
              <w:contextualSpacing/>
              <w:rPr>
                <w:sz w:val="24"/>
                <w:szCs w:val="24"/>
              </w:rPr>
            </w:pPr>
          </w:p>
        </w:tc>
        <w:tc>
          <w:tcPr>
            <w:tcW w:w="2833" w:type="dxa"/>
            <w:tcBorders>
              <w:right w:val="nil"/>
            </w:tcBorders>
          </w:tcPr>
          <w:p w14:paraId="43B22E9A" w14:textId="77777777" w:rsidR="00141187" w:rsidRPr="00BB6A09" w:rsidRDefault="00570932">
            <w:pPr>
              <w:ind w:left="64"/>
              <w:contextualSpacing/>
              <w:jc w:val="both"/>
              <w:rPr>
                <w:rFonts w:eastAsia="Times New Roman"/>
                <w:b/>
                <w:bCs/>
                <w:spacing w:val="3"/>
                <w:sz w:val="24"/>
                <w:szCs w:val="24"/>
              </w:rPr>
            </w:pPr>
            <w:r w:rsidRPr="00BB6A09">
              <w:rPr>
                <w:rFonts w:eastAsia="Times New Roman"/>
                <w:b/>
                <w:bCs/>
                <w:spacing w:val="3"/>
                <w:sz w:val="24"/>
                <w:szCs w:val="24"/>
              </w:rPr>
              <w:t>Знать:</w:t>
            </w:r>
          </w:p>
          <w:p w14:paraId="25B29699" w14:textId="77777777" w:rsidR="00141187" w:rsidRPr="00BB6A09" w:rsidRDefault="00570932">
            <w:pPr>
              <w:ind w:left="64"/>
              <w:contextualSpacing/>
              <w:jc w:val="both"/>
              <w:rPr>
                <w:rFonts w:eastAsia="Times New Roman"/>
                <w:spacing w:val="3"/>
                <w:sz w:val="24"/>
                <w:szCs w:val="24"/>
              </w:rPr>
            </w:pPr>
            <w:r w:rsidRPr="00BB6A09">
              <w:rPr>
                <w:rFonts w:eastAsia="Times New Roman"/>
                <w:spacing w:val="3"/>
                <w:sz w:val="24"/>
                <w:szCs w:val="24"/>
              </w:rPr>
              <w:t>практику регулирования сферы государственных закупок;</w:t>
            </w:r>
          </w:p>
          <w:p w14:paraId="4F483E74" w14:textId="77777777" w:rsidR="00141187" w:rsidRPr="00BB6A09" w:rsidRDefault="00570932">
            <w:pPr>
              <w:ind w:left="64"/>
              <w:contextualSpacing/>
              <w:jc w:val="both"/>
              <w:rPr>
                <w:rFonts w:eastAsia="Times New Roman"/>
                <w:spacing w:val="3"/>
                <w:sz w:val="24"/>
                <w:szCs w:val="24"/>
              </w:rPr>
            </w:pPr>
            <w:r w:rsidRPr="00BB6A09">
              <w:rPr>
                <w:rFonts w:eastAsia="Times New Roman"/>
                <w:b/>
                <w:bCs/>
                <w:spacing w:val="3"/>
                <w:sz w:val="24"/>
                <w:szCs w:val="24"/>
              </w:rPr>
              <w:t>Уметь</w:t>
            </w:r>
            <w:r w:rsidRPr="00BB6A09">
              <w:rPr>
                <w:rFonts w:eastAsia="Times New Roman"/>
                <w:spacing w:val="3"/>
                <w:sz w:val="24"/>
                <w:szCs w:val="24"/>
              </w:rPr>
              <w:t>:</w:t>
            </w:r>
          </w:p>
          <w:p w14:paraId="2190BDF0" w14:textId="77777777" w:rsidR="00141187" w:rsidRPr="00BB6A09" w:rsidRDefault="00570932">
            <w:pPr>
              <w:pStyle w:val="ae"/>
              <w:ind w:left="64"/>
              <w:jc w:val="both"/>
              <w:rPr>
                <w:b/>
                <w:bCs/>
                <w:spacing w:val="3"/>
                <w:sz w:val="24"/>
                <w:szCs w:val="24"/>
              </w:rPr>
            </w:pPr>
            <w:r w:rsidRPr="00BB6A09">
              <w:rPr>
                <w:rFonts w:eastAsia="Times New Roman"/>
                <w:spacing w:val="3"/>
                <w:sz w:val="24"/>
                <w:szCs w:val="24"/>
              </w:rPr>
              <w:t>выделять приоритетные направления управления и регулирования в области государственных закупок;</w:t>
            </w:r>
          </w:p>
        </w:tc>
        <w:tc>
          <w:tcPr>
            <w:tcW w:w="3265" w:type="dxa"/>
          </w:tcPr>
          <w:p w14:paraId="48D352D7" w14:textId="77777777" w:rsidR="00141187" w:rsidRPr="00BB6A09" w:rsidRDefault="00570932">
            <w:pPr>
              <w:ind w:left="64"/>
              <w:contextualSpacing/>
              <w:jc w:val="both"/>
              <w:rPr>
                <w:sz w:val="24"/>
                <w:szCs w:val="24"/>
              </w:rPr>
            </w:pPr>
            <w:r w:rsidRPr="00BB6A09">
              <w:rPr>
                <w:rFonts w:eastAsia="Times New Roman"/>
                <w:spacing w:val="3"/>
                <w:sz w:val="24"/>
                <w:szCs w:val="24"/>
              </w:rPr>
              <w:t>Проанализируйте</w:t>
            </w:r>
            <w:r w:rsidRPr="00BB6A09">
              <w:rPr>
                <w:rFonts w:eastAsia="Times New Roman"/>
                <w:b/>
                <w:bCs/>
                <w:spacing w:val="3"/>
                <w:sz w:val="24"/>
                <w:szCs w:val="24"/>
              </w:rPr>
              <w:t xml:space="preserve"> </w:t>
            </w:r>
            <w:r w:rsidRPr="00BB6A09">
              <w:rPr>
                <w:rFonts w:eastAsia="Times New Roman"/>
                <w:spacing w:val="3"/>
                <w:sz w:val="24"/>
                <w:szCs w:val="24"/>
              </w:rPr>
              <w:t xml:space="preserve">ситуацию в области </w:t>
            </w:r>
            <w:proofErr w:type="spellStart"/>
            <w:r w:rsidRPr="00BB6A09">
              <w:rPr>
                <w:rFonts w:eastAsia="Times New Roman"/>
                <w:spacing w:val="3"/>
                <w:sz w:val="24"/>
                <w:szCs w:val="24"/>
              </w:rPr>
              <w:t>госзакупок</w:t>
            </w:r>
            <w:proofErr w:type="spellEnd"/>
            <w:r w:rsidRPr="00BB6A09">
              <w:rPr>
                <w:rFonts w:eastAsia="Times New Roman"/>
                <w:spacing w:val="3"/>
                <w:sz w:val="24"/>
                <w:szCs w:val="24"/>
              </w:rPr>
              <w:t>. Заказчик N проводит конкурс для заключения контракта на финансирование проката и показа национальных фильмов. Для определения поставщика заказчик создаёт конкурсную комиссию, состоящую из 3-х человек, двое из которых являются лицами, профессии которых связаны с кинематографом. Соответствует ли данная в условии конкурсная комиссии этому требованию?</w:t>
            </w:r>
          </w:p>
        </w:tc>
      </w:tr>
      <w:tr w:rsidR="00141187" w:rsidRPr="00BB6A09" w14:paraId="6D9B4015" w14:textId="77777777" w:rsidTr="007F1198">
        <w:trPr>
          <w:trHeight w:val="1750"/>
        </w:trPr>
        <w:tc>
          <w:tcPr>
            <w:tcW w:w="1844" w:type="dxa"/>
            <w:vMerge/>
          </w:tcPr>
          <w:p w14:paraId="0955328F" w14:textId="77777777" w:rsidR="00141187" w:rsidRPr="00BB6A09" w:rsidRDefault="00141187">
            <w:pPr>
              <w:contextualSpacing/>
              <w:rPr>
                <w:sz w:val="24"/>
                <w:szCs w:val="24"/>
              </w:rPr>
            </w:pPr>
          </w:p>
        </w:tc>
        <w:tc>
          <w:tcPr>
            <w:tcW w:w="2974" w:type="dxa"/>
          </w:tcPr>
          <w:p w14:paraId="24813BD8" w14:textId="77777777" w:rsidR="00141187" w:rsidRPr="00BB6A09" w:rsidRDefault="00570932">
            <w:pPr>
              <w:contextualSpacing/>
              <w:rPr>
                <w:sz w:val="24"/>
                <w:szCs w:val="24"/>
              </w:rPr>
            </w:pPr>
            <w:r w:rsidRPr="00BB6A09">
              <w:rPr>
                <w:rFonts w:eastAsia="Calibri"/>
                <w:sz w:val="24"/>
                <w:szCs w:val="24"/>
              </w:rPr>
              <w:t xml:space="preserve">3.Определяет основные направления улучшения  управления и регулирования сфер жизнедеятельности общества, государственных и муниципальных финансов, </w:t>
            </w:r>
            <w:r w:rsidRPr="00BB6A09">
              <w:rPr>
                <w:rFonts w:eastAsia="Calibri"/>
                <w:sz w:val="24"/>
                <w:szCs w:val="24"/>
              </w:rPr>
              <w:lastRenderedPageBreak/>
              <w:t>государственных и муниципальных закупок и управления государственным и муниципальным имуществом.</w:t>
            </w:r>
          </w:p>
        </w:tc>
        <w:tc>
          <w:tcPr>
            <w:tcW w:w="2833" w:type="dxa"/>
            <w:tcBorders>
              <w:right w:val="nil"/>
            </w:tcBorders>
          </w:tcPr>
          <w:p w14:paraId="0CE1812C" w14:textId="77777777" w:rsidR="00141187" w:rsidRPr="00BB6A09" w:rsidRDefault="00570932">
            <w:pPr>
              <w:pStyle w:val="ae"/>
              <w:ind w:left="64"/>
              <w:jc w:val="both"/>
              <w:rPr>
                <w:b/>
                <w:bCs/>
                <w:spacing w:val="3"/>
                <w:sz w:val="24"/>
                <w:szCs w:val="24"/>
              </w:rPr>
            </w:pPr>
            <w:r w:rsidRPr="00BB6A09">
              <w:rPr>
                <w:rFonts w:eastAsia="Calibri"/>
                <w:b/>
                <w:bCs/>
                <w:spacing w:val="3"/>
                <w:sz w:val="24"/>
                <w:szCs w:val="24"/>
              </w:rPr>
              <w:lastRenderedPageBreak/>
              <w:t>Знать:</w:t>
            </w:r>
          </w:p>
          <w:p w14:paraId="42253533" w14:textId="77777777" w:rsidR="00141187" w:rsidRPr="00BB6A09" w:rsidRDefault="00570932">
            <w:pPr>
              <w:pStyle w:val="ae"/>
              <w:ind w:left="64"/>
              <w:jc w:val="both"/>
              <w:rPr>
                <w:spacing w:val="3"/>
                <w:sz w:val="24"/>
                <w:szCs w:val="24"/>
              </w:rPr>
            </w:pPr>
            <w:r w:rsidRPr="00BB6A09">
              <w:rPr>
                <w:rFonts w:eastAsia="Calibri"/>
                <w:spacing w:val="3"/>
                <w:sz w:val="24"/>
                <w:szCs w:val="24"/>
              </w:rPr>
              <w:t>подходы к внедрению современных решений и технологий в сфере государственных закупок;</w:t>
            </w:r>
          </w:p>
          <w:p w14:paraId="2876B28E" w14:textId="77777777" w:rsidR="00141187" w:rsidRPr="00BB6A09" w:rsidRDefault="00570932">
            <w:pPr>
              <w:pStyle w:val="ae"/>
              <w:ind w:left="64"/>
              <w:jc w:val="both"/>
              <w:rPr>
                <w:spacing w:val="3"/>
                <w:sz w:val="24"/>
                <w:szCs w:val="24"/>
              </w:rPr>
            </w:pPr>
            <w:r w:rsidRPr="00BB6A09">
              <w:rPr>
                <w:rFonts w:eastAsia="Calibri"/>
                <w:b/>
                <w:bCs/>
                <w:spacing w:val="3"/>
                <w:sz w:val="24"/>
                <w:szCs w:val="24"/>
              </w:rPr>
              <w:t>Уметь</w:t>
            </w:r>
            <w:r w:rsidRPr="00BB6A09">
              <w:rPr>
                <w:rFonts w:eastAsia="Calibri"/>
                <w:spacing w:val="3"/>
                <w:sz w:val="24"/>
                <w:szCs w:val="24"/>
              </w:rPr>
              <w:t>:</w:t>
            </w:r>
          </w:p>
          <w:p w14:paraId="6CACC0EF" w14:textId="77777777" w:rsidR="00141187" w:rsidRPr="00BB6A09" w:rsidRDefault="00570932">
            <w:pPr>
              <w:pStyle w:val="ae"/>
              <w:ind w:left="64"/>
              <w:jc w:val="both"/>
              <w:rPr>
                <w:b/>
                <w:bCs/>
                <w:spacing w:val="3"/>
                <w:sz w:val="24"/>
                <w:szCs w:val="24"/>
              </w:rPr>
            </w:pPr>
            <w:r w:rsidRPr="00BB6A09">
              <w:rPr>
                <w:rFonts w:eastAsia="Calibri"/>
                <w:spacing w:val="3"/>
                <w:sz w:val="24"/>
                <w:szCs w:val="24"/>
              </w:rPr>
              <w:t xml:space="preserve">решать задачи в области совершенствования </w:t>
            </w:r>
            <w:r w:rsidRPr="00BB6A09">
              <w:rPr>
                <w:rFonts w:eastAsia="Calibri"/>
                <w:spacing w:val="3"/>
                <w:sz w:val="24"/>
                <w:szCs w:val="24"/>
              </w:rPr>
              <w:lastRenderedPageBreak/>
              <w:t>государственного управления и государственных закупок;</w:t>
            </w:r>
          </w:p>
        </w:tc>
        <w:tc>
          <w:tcPr>
            <w:tcW w:w="3265" w:type="dxa"/>
          </w:tcPr>
          <w:p w14:paraId="3A727860" w14:textId="77777777" w:rsidR="00141187" w:rsidRPr="00BB6A09" w:rsidRDefault="00570932">
            <w:pPr>
              <w:rPr>
                <w:sz w:val="24"/>
                <w:szCs w:val="24"/>
              </w:rPr>
            </w:pPr>
            <w:r w:rsidRPr="00BB6A09">
              <w:rPr>
                <w:rFonts w:eastAsia="Times New Roman"/>
                <w:spacing w:val="3"/>
                <w:sz w:val="24"/>
                <w:szCs w:val="24"/>
              </w:rPr>
              <w:lastRenderedPageBreak/>
              <w:t xml:space="preserve">Изучите Указ Президента РФ от 21 июля 2020 г. № 474 «О национальных целях развития Российской Федерации на период до 2030 года» и «Прогноз научно-технологического развития Российской Федерации на период до </w:t>
            </w:r>
            <w:r w:rsidRPr="00BB6A09">
              <w:rPr>
                <w:rFonts w:eastAsia="Times New Roman"/>
                <w:spacing w:val="3"/>
                <w:sz w:val="24"/>
                <w:szCs w:val="24"/>
              </w:rPr>
              <w:lastRenderedPageBreak/>
              <w:t xml:space="preserve">2030 года». Приведите примеры цифровой трансформации по направлению государственных закупок. </w:t>
            </w:r>
          </w:p>
          <w:p w14:paraId="5480D5E9" w14:textId="77777777" w:rsidR="00141187" w:rsidRPr="00BB6A09" w:rsidRDefault="00570932">
            <w:pPr>
              <w:rPr>
                <w:sz w:val="24"/>
                <w:szCs w:val="24"/>
              </w:rPr>
            </w:pPr>
            <w:r w:rsidRPr="00BB6A09">
              <w:rPr>
                <w:rFonts w:eastAsia="Times New Roman"/>
                <w:spacing w:val="3"/>
                <w:sz w:val="24"/>
                <w:szCs w:val="24"/>
              </w:rPr>
              <w:t>Проанализируйте движущие силы цифровой трансформации. Что является основной причиной данного явления? Какие существуют предпосылки для продолжения данных процессов в современном обществе? Подготовьте презентацию по данному вопросу и затем обсудите в ходе дебатов плюсы и минусы данных процессов.</w:t>
            </w:r>
          </w:p>
        </w:tc>
      </w:tr>
      <w:tr w:rsidR="00141187" w:rsidRPr="00BB6A09" w14:paraId="2961C87D" w14:textId="77777777" w:rsidTr="007F1198">
        <w:trPr>
          <w:trHeight w:val="1750"/>
        </w:trPr>
        <w:tc>
          <w:tcPr>
            <w:tcW w:w="1844" w:type="dxa"/>
            <w:vMerge w:val="restart"/>
          </w:tcPr>
          <w:p w14:paraId="77F649CE" w14:textId="77777777" w:rsidR="00141187" w:rsidRPr="00BB6A09" w:rsidRDefault="00570932">
            <w:pPr>
              <w:contextualSpacing/>
              <w:rPr>
                <w:b/>
                <w:bCs/>
                <w:sz w:val="24"/>
                <w:szCs w:val="24"/>
              </w:rPr>
            </w:pPr>
            <w:r w:rsidRPr="00BB6A09">
              <w:rPr>
                <w:rFonts w:eastAsia="Calibri"/>
                <w:b/>
                <w:bCs/>
                <w:sz w:val="24"/>
                <w:szCs w:val="24"/>
              </w:rPr>
              <w:lastRenderedPageBreak/>
              <w:t>ПКП-5</w:t>
            </w:r>
          </w:p>
          <w:p w14:paraId="3E7A5E7E" w14:textId="77777777" w:rsidR="00141187" w:rsidRPr="00BB6A09" w:rsidRDefault="00570932">
            <w:pPr>
              <w:contextualSpacing/>
              <w:rPr>
                <w:sz w:val="24"/>
                <w:szCs w:val="24"/>
              </w:rPr>
            </w:pPr>
            <w:r w:rsidRPr="00BB6A09">
              <w:rPr>
                <w:rFonts w:eastAsia="Calibri"/>
                <w:sz w:val="24"/>
                <w:szCs w:val="24"/>
              </w:rPr>
              <w:t>Способность формировать и анализировать учетно-аналитическую информацию в единой электронной среде в целях повышения эффективности управленческих решений</w:t>
            </w:r>
          </w:p>
          <w:p w14:paraId="7787EEF2" w14:textId="77777777" w:rsidR="00141187" w:rsidRPr="00BB6A09" w:rsidRDefault="00141187">
            <w:pPr>
              <w:contextualSpacing/>
              <w:rPr>
                <w:sz w:val="24"/>
                <w:szCs w:val="24"/>
              </w:rPr>
            </w:pPr>
          </w:p>
        </w:tc>
        <w:tc>
          <w:tcPr>
            <w:tcW w:w="2974" w:type="dxa"/>
          </w:tcPr>
          <w:p w14:paraId="34E6BEB0" w14:textId="77777777" w:rsidR="00141187" w:rsidRPr="00BB6A09" w:rsidRDefault="00570932">
            <w:pPr>
              <w:contextualSpacing/>
              <w:rPr>
                <w:sz w:val="24"/>
                <w:szCs w:val="24"/>
              </w:rPr>
            </w:pPr>
            <w:r w:rsidRPr="00BB6A09">
              <w:rPr>
                <w:rFonts w:eastAsia="Calibri"/>
                <w:sz w:val="24"/>
                <w:szCs w:val="24"/>
              </w:rPr>
              <w:t>1. Демонстрирует знания нормативно-правовых актов, регулирующих учетно-аналитические процессы экономического субъекта.</w:t>
            </w:r>
          </w:p>
        </w:tc>
        <w:tc>
          <w:tcPr>
            <w:tcW w:w="2833" w:type="dxa"/>
            <w:tcBorders>
              <w:right w:val="nil"/>
            </w:tcBorders>
          </w:tcPr>
          <w:p w14:paraId="132E3AAF" w14:textId="77777777" w:rsidR="00141187" w:rsidRPr="00BB6A09" w:rsidRDefault="00570932">
            <w:pPr>
              <w:pStyle w:val="ae"/>
              <w:ind w:left="64"/>
              <w:jc w:val="both"/>
              <w:rPr>
                <w:b/>
                <w:bCs/>
                <w:spacing w:val="3"/>
                <w:sz w:val="24"/>
                <w:szCs w:val="24"/>
              </w:rPr>
            </w:pPr>
            <w:r w:rsidRPr="00BB6A09">
              <w:rPr>
                <w:rFonts w:eastAsia="Calibri"/>
                <w:b/>
                <w:bCs/>
                <w:spacing w:val="3"/>
                <w:sz w:val="24"/>
                <w:szCs w:val="24"/>
              </w:rPr>
              <w:t>Знать:</w:t>
            </w:r>
          </w:p>
          <w:p w14:paraId="6F8E0FC2" w14:textId="77777777" w:rsidR="00141187" w:rsidRPr="00BB6A09" w:rsidRDefault="00570932">
            <w:pPr>
              <w:pStyle w:val="ae"/>
              <w:ind w:left="64"/>
              <w:jc w:val="both"/>
              <w:rPr>
                <w:spacing w:val="3"/>
                <w:sz w:val="24"/>
                <w:szCs w:val="24"/>
              </w:rPr>
            </w:pPr>
            <w:r w:rsidRPr="00BB6A09">
              <w:rPr>
                <w:rFonts w:eastAsia="Calibri"/>
                <w:spacing w:val="3"/>
                <w:sz w:val="24"/>
                <w:szCs w:val="24"/>
              </w:rPr>
              <w:t>нормативно-правовые акты, регулирующие учетно-аналитические процессы экономического субъекта при проведении государственных закупок;</w:t>
            </w:r>
          </w:p>
          <w:p w14:paraId="37FF6A8E" w14:textId="77777777" w:rsidR="00141187" w:rsidRPr="00BB6A09" w:rsidRDefault="00570932">
            <w:pPr>
              <w:pStyle w:val="ae"/>
              <w:ind w:left="64"/>
              <w:jc w:val="both"/>
              <w:rPr>
                <w:spacing w:val="3"/>
                <w:sz w:val="24"/>
                <w:szCs w:val="24"/>
              </w:rPr>
            </w:pPr>
            <w:r w:rsidRPr="00BB6A09">
              <w:rPr>
                <w:rFonts w:eastAsia="Calibri"/>
                <w:b/>
                <w:bCs/>
                <w:spacing w:val="3"/>
                <w:sz w:val="24"/>
                <w:szCs w:val="24"/>
              </w:rPr>
              <w:t>Уметь</w:t>
            </w:r>
            <w:r w:rsidRPr="00BB6A09">
              <w:rPr>
                <w:rFonts w:eastAsia="Calibri"/>
                <w:spacing w:val="3"/>
                <w:sz w:val="24"/>
                <w:szCs w:val="24"/>
              </w:rPr>
              <w:t>:</w:t>
            </w:r>
          </w:p>
          <w:p w14:paraId="5CA7A4C6" w14:textId="77777777" w:rsidR="00141187" w:rsidRPr="00BB6A09" w:rsidRDefault="00570932">
            <w:pPr>
              <w:pStyle w:val="ae"/>
              <w:ind w:left="64"/>
              <w:jc w:val="both"/>
              <w:rPr>
                <w:b/>
                <w:bCs/>
                <w:spacing w:val="3"/>
                <w:sz w:val="24"/>
                <w:szCs w:val="24"/>
              </w:rPr>
            </w:pPr>
            <w:r w:rsidRPr="00BB6A09">
              <w:rPr>
                <w:rFonts w:eastAsia="Calibri"/>
                <w:spacing w:val="3"/>
                <w:sz w:val="24"/>
                <w:szCs w:val="24"/>
              </w:rPr>
              <w:t>применять нормативно-правовые акты при проведении анализа  информации в области контроля государственных закупок;</w:t>
            </w:r>
          </w:p>
        </w:tc>
        <w:tc>
          <w:tcPr>
            <w:tcW w:w="3265" w:type="dxa"/>
          </w:tcPr>
          <w:p w14:paraId="26691BF2" w14:textId="77777777" w:rsidR="00141187" w:rsidRPr="00BB6A09" w:rsidRDefault="00570932">
            <w:pPr>
              <w:rPr>
                <w:sz w:val="24"/>
                <w:szCs w:val="24"/>
              </w:rPr>
            </w:pPr>
            <w:r w:rsidRPr="00BB6A09">
              <w:rPr>
                <w:rFonts w:eastAsia="Times New Roman"/>
                <w:sz w:val="24"/>
                <w:szCs w:val="24"/>
              </w:rPr>
              <w:t xml:space="preserve">Проанализируйте ситуацию в области </w:t>
            </w:r>
            <w:proofErr w:type="spellStart"/>
            <w:r w:rsidRPr="00BB6A09">
              <w:rPr>
                <w:rFonts w:eastAsia="Times New Roman"/>
                <w:sz w:val="24"/>
                <w:szCs w:val="24"/>
              </w:rPr>
              <w:t>госзакупок</w:t>
            </w:r>
            <w:proofErr w:type="spellEnd"/>
            <w:r w:rsidRPr="00BB6A09">
              <w:rPr>
                <w:rFonts w:eastAsia="Times New Roman"/>
                <w:sz w:val="24"/>
                <w:szCs w:val="24"/>
              </w:rPr>
              <w:t xml:space="preserve">. </w:t>
            </w:r>
            <w:r w:rsidRPr="00BB6A09">
              <w:rPr>
                <w:rFonts w:eastAsia="Calibri"/>
                <w:sz w:val="24"/>
                <w:szCs w:val="24"/>
              </w:rPr>
              <w:t>Заказчик в документации об электронном аукционе, который проводился в соответствии с Законом N 44-ФЗ, при описании объекта закупки указал товарный знак и конкретную модель приобретаемого товара, использовал слова "или эквивалент" и привел параметры эквивалентности. Какие параметры это могут быть</w:t>
            </w:r>
            <w:r w:rsidRPr="00BB6A09">
              <w:rPr>
                <w:rFonts w:eastAsia="Calibri"/>
                <w:sz w:val="24"/>
                <w:szCs w:val="24"/>
                <w:lang w:val="en-US"/>
              </w:rPr>
              <w:t>?</w:t>
            </w:r>
          </w:p>
        </w:tc>
      </w:tr>
      <w:tr w:rsidR="00141187" w:rsidRPr="00BB6A09" w14:paraId="360C5206" w14:textId="77777777" w:rsidTr="007F1198">
        <w:trPr>
          <w:trHeight w:val="1750"/>
        </w:trPr>
        <w:tc>
          <w:tcPr>
            <w:tcW w:w="1844" w:type="dxa"/>
            <w:vMerge/>
          </w:tcPr>
          <w:p w14:paraId="27553861" w14:textId="77777777" w:rsidR="00141187" w:rsidRPr="00BB6A09" w:rsidRDefault="00141187">
            <w:pPr>
              <w:contextualSpacing/>
              <w:rPr>
                <w:sz w:val="24"/>
                <w:szCs w:val="24"/>
              </w:rPr>
            </w:pPr>
          </w:p>
        </w:tc>
        <w:tc>
          <w:tcPr>
            <w:tcW w:w="2974" w:type="dxa"/>
          </w:tcPr>
          <w:p w14:paraId="0B60BA55" w14:textId="77777777" w:rsidR="00141187" w:rsidRPr="00BB6A09" w:rsidRDefault="00570932">
            <w:pPr>
              <w:contextualSpacing/>
              <w:rPr>
                <w:sz w:val="24"/>
                <w:szCs w:val="24"/>
              </w:rPr>
            </w:pPr>
            <w:r w:rsidRPr="00BB6A09">
              <w:rPr>
                <w:rFonts w:eastAsia="Calibri"/>
                <w:sz w:val="24"/>
                <w:szCs w:val="24"/>
              </w:rPr>
              <w:t>2.Собирает и анализирует учетно-аналитическую информацию в единой электронной среде для принятия эффективных управленческих решений.</w:t>
            </w:r>
          </w:p>
          <w:p w14:paraId="18D9013C" w14:textId="77777777" w:rsidR="00141187" w:rsidRPr="00BB6A09" w:rsidRDefault="00141187">
            <w:pPr>
              <w:contextualSpacing/>
              <w:rPr>
                <w:sz w:val="24"/>
                <w:szCs w:val="24"/>
              </w:rPr>
            </w:pPr>
          </w:p>
        </w:tc>
        <w:tc>
          <w:tcPr>
            <w:tcW w:w="2833" w:type="dxa"/>
            <w:tcBorders>
              <w:right w:val="nil"/>
            </w:tcBorders>
          </w:tcPr>
          <w:p w14:paraId="581110AB" w14:textId="77777777" w:rsidR="00141187" w:rsidRPr="00BB6A09" w:rsidRDefault="00570932">
            <w:pPr>
              <w:pStyle w:val="ae"/>
              <w:ind w:left="64"/>
              <w:jc w:val="both"/>
              <w:rPr>
                <w:b/>
                <w:bCs/>
                <w:spacing w:val="3"/>
                <w:sz w:val="24"/>
                <w:szCs w:val="24"/>
              </w:rPr>
            </w:pPr>
            <w:r w:rsidRPr="00BB6A09">
              <w:rPr>
                <w:rFonts w:eastAsia="Calibri"/>
                <w:b/>
                <w:bCs/>
                <w:spacing w:val="3"/>
                <w:sz w:val="24"/>
                <w:szCs w:val="24"/>
              </w:rPr>
              <w:t>Знать:</w:t>
            </w:r>
          </w:p>
          <w:p w14:paraId="21B960F7" w14:textId="77777777" w:rsidR="00141187" w:rsidRPr="00BB6A09" w:rsidRDefault="00570932">
            <w:pPr>
              <w:pStyle w:val="ae"/>
              <w:ind w:left="64"/>
              <w:jc w:val="both"/>
              <w:rPr>
                <w:spacing w:val="3"/>
                <w:sz w:val="24"/>
                <w:szCs w:val="24"/>
              </w:rPr>
            </w:pPr>
            <w:r w:rsidRPr="00BB6A09">
              <w:rPr>
                <w:rFonts w:eastAsia="Calibri"/>
                <w:spacing w:val="3"/>
                <w:sz w:val="24"/>
                <w:szCs w:val="24"/>
              </w:rPr>
              <w:t>основные направления анализа информации в области государственных закупок;</w:t>
            </w:r>
          </w:p>
          <w:p w14:paraId="5FC9AC56" w14:textId="77777777" w:rsidR="00141187" w:rsidRPr="00BB6A09" w:rsidRDefault="00570932">
            <w:pPr>
              <w:pStyle w:val="ae"/>
              <w:ind w:left="64"/>
              <w:jc w:val="both"/>
              <w:rPr>
                <w:spacing w:val="3"/>
                <w:sz w:val="24"/>
                <w:szCs w:val="24"/>
              </w:rPr>
            </w:pPr>
            <w:r w:rsidRPr="00BB6A09">
              <w:rPr>
                <w:rFonts w:eastAsia="Calibri"/>
                <w:b/>
                <w:bCs/>
                <w:spacing w:val="3"/>
                <w:sz w:val="24"/>
                <w:szCs w:val="24"/>
              </w:rPr>
              <w:t>Уметь</w:t>
            </w:r>
            <w:r w:rsidRPr="00BB6A09">
              <w:rPr>
                <w:rFonts w:eastAsia="Calibri"/>
                <w:spacing w:val="3"/>
                <w:sz w:val="24"/>
                <w:szCs w:val="24"/>
              </w:rPr>
              <w:t>:</w:t>
            </w:r>
          </w:p>
          <w:p w14:paraId="56E53974" w14:textId="77777777" w:rsidR="00141187" w:rsidRPr="00BB6A09" w:rsidRDefault="00570932">
            <w:pPr>
              <w:pStyle w:val="ae"/>
              <w:ind w:left="64"/>
              <w:jc w:val="both"/>
              <w:rPr>
                <w:b/>
                <w:bCs/>
                <w:spacing w:val="3"/>
                <w:sz w:val="24"/>
                <w:szCs w:val="24"/>
              </w:rPr>
            </w:pPr>
            <w:r w:rsidRPr="00BB6A09">
              <w:rPr>
                <w:rFonts w:eastAsia="Calibri"/>
                <w:spacing w:val="3"/>
                <w:sz w:val="24"/>
                <w:szCs w:val="24"/>
              </w:rPr>
              <w:t xml:space="preserve">собирать и анализировать учетно-аналитическую информацию в единой электронной среде для принятия эффективных управленческих решений в области </w:t>
            </w:r>
            <w:r w:rsidRPr="00BB6A09">
              <w:rPr>
                <w:rFonts w:eastAsia="Calibri"/>
                <w:spacing w:val="3"/>
                <w:sz w:val="24"/>
                <w:szCs w:val="24"/>
              </w:rPr>
              <w:lastRenderedPageBreak/>
              <w:t>государственных закупок;</w:t>
            </w:r>
          </w:p>
        </w:tc>
        <w:tc>
          <w:tcPr>
            <w:tcW w:w="3265" w:type="dxa"/>
          </w:tcPr>
          <w:p w14:paraId="32DA0BA8" w14:textId="77777777" w:rsidR="00141187" w:rsidRPr="00BB6A09" w:rsidRDefault="00570932">
            <w:pPr>
              <w:rPr>
                <w:sz w:val="24"/>
                <w:szCs w:val="24"/>
              </w:rPr>
            </w:pPr>
            <w:r w:rsidRPr="00BB6A09">
              <w:rPr>
                <w:rFonts w:eastAsia="Times New Roman"/>
                <w:sz w:val="24"/>
                <w:szCs w:val="24"/>
              </w:rPr>
              <w:lastRenderedPageBreak/>
              <w:t xml:space="preserve">На портале </w:t>
            </w:r>
            <w:proofErr w:type="spellStart"/>
            <w:r w:rsidRPr="00BB6A09">
              <w:rPr>
                <w:rFonts w:eastAsia="Times New Roman"/>
                <w:sz w:val="24"/>
                <w:szCs w:val="24"/>
              </w:rPr>
              <w:t>госзакупок</w:t>
            </w:r>
            <w:proofErr w:type="spellEnd"/>
            <w:r w:rsidRPr="00BB6A09">
              <w:rPr>
                <w:rFonts w:eastAsia="Times New Roman"/>
                <w:sz w:val="24"/>
                <w:szCs w:val="24"/>
              </w:rPr>
              <w:t xml:space="preserve"> (zakupki.gov.ru) проанализируйте </w:t>
            </w:r>
            <w:proofErr w:type="spellStart"/>
            <w:r w:rsidRPr="00BB6A09">
              <w:rPr>
                <w:rFonts w:eastAsia="Times New Roman"/>
                <w:sz w:val="24"/>
                <w:szCs w:val="24"/>
              </w:rPr>
              <w:t>госзакупки</w:t>
            </w:r>
            <w:proofErr w:type="spellEnd"/>
            <w:r w:rsidRPr="00BB6A09">
              <w:rPr>
                <w:rFonts w:eastAsia="Times New Roman"/>
                <w:sz w:val="24"/>
                <w:szCs w:val="24"/>
              </w:rPr>
              <w:t xml:space="preserve"> Финансового Университета за отчетный период. Выделите основные группы расходов и предложите пути снижения издержек.</w:t>
            </w:r>
          </w:p>
          <w:p w14:paraId="71FDF0D0" w14:textId="77777777" w:rsidR="00141187" w:rsidRPr="00BB6A09" w:rsidRDefault="00141187">
            <w:pPr>
              <w:rPr>
                <w:sz w:val="24"/>
                <w:szCs w:val="24"/>
              </w:rPr>
            </w:pPr>
          </w:p>
        </w:tc>
      </w:tr>
      <w:tr w:rsidR="00141187" w:rsidRPr="00BB6A09" w14:paraId="33CE9360" w14:textId="77777777" w:rsidTr="007F1198">
        <w:trPr>
          <w:trHeight w:val="1750"/>
        </w:trPr>
        <w:tc>
          <w:tcPr>
            <w:tcW w:w="1844" w:type="dxa"/>
            <w:vMerge/>
          </w:tcPr>
          <w:p w14:paraId="11B390C4" w14:textId="77777777" w:rsidR="00141187" w:rsidRPr="00BB6A09" w:rsidRDefault="00141187">
            <w:pPr>
              <w:contextualSpacing/>
              <w:rPr>
                <w:sz w:val="24"/>
                <w:szCs w:val="24"/>
              </w:rPr>
            </w:pPr>
          </w:p>
        </w:tc>
        <w:tc>
          <w:tcPr>
            <w:tcW w:w="2974" w:type="dxa"/>
          </w:tcPr>
          <w:p w14:paraId="30C567DA" w14:textId="77777777" w:rsidR="00141187" w:rsidRPr="00BB6A09" w:rsidRDefault="00570932">
            <w:pPr>
              <w:contextualSpacing/>
              <w:rPr>
                <w:sz w:val="24"/>
                <w:szCs w:val="24"/>
              </w:rPr>
            </w:pPr>
            <w:r w:rsidRPr="00BB6A09">
              <w:rPr>
                <w:rFonts w:eastAsia="Calibri"/>
                <w:sz w:val="24"/>
                <w:szCs w:val="24"/>
              </w:rPr>
              <w:t xml:space="preserve">3.Использует информационно-аналитические данные при проведении контрольных и экспертно-аналитических мероприятий.  </w:t>
            </w:r>
          </w:p>
        </w:tc>
        <w:tc>
          <w:tcPr>
            <w:tcW w:w="2833" w:type="dxa"/>
            <w:tcBorders>
              <w:right w:val="nil"/>
            </w:tcBorders>
          </w:tcPr>
          <w:p w14:paraId="202DD5F6" w14:textId="77777777" w:rsidR="00141187" w:rsidRPr="00BB6A09" w:rsidRDefault="00570932">
            <w:pPr>
              <w:pStyle w:val="ae"/>
              <w:ind w:left="64"/>
              <w:jc w:val="both"/>
              <w:rPr>
                <w:b/>
                <w:bCs/>
                <w:spacing w:val="3"/>
                <w:sz w:val="24"/>
                <w:szCs w:val="24"/>
              </w:rPr>
            </w:pPr>
            <w:r w:rsidRPr="00BB6A09">
              <w:rPr>
                <w:rFonts w:eastAsia="Calibri"/>
                <w:b/>
                <w:bCs/>
                <w:spacing w:val="3"/>
                <w:sz w:val="24"/>
                <w:szCs w:val="24"/>
              </w:rPr>
              <w:t>Знать:</w:t>
            </w:r>
          </w:p>
          <w:p w14:paraId="197607F3" w14:textId="77777777" w:rsidR="00141187" w:rsidRPr="00BB6A09" w:rsidRDefault="00570932">
            <w:pPr>
              <w:pStyle w:val="ae"/>
              <w:ind w:left="64"/>
              <w:jc w:val="both"/>
              <w:rPr>
                <w:spacing w:val="3"/>
                <w:sz w:val="24"/>
                <w:szCs w:val="24"/>
              </w:rPr>
            </w:pPr>
            <w:r w:rsidRPr="00BB6A09">
              <w:rPr>
                <w:rFonts w:eastAsia="Calibri"/>
                <w:spacing w:val="3"/>
                <w:sz w:val="24"/>
                <w:szCs w:val="24"/>
              </w:rPr>
              <w:t>основные источники информационно-аналитических данных при проведении контрольных и экспертно-аналитических мероприятий в области государственных закупок;</w:t>
            </w:r>
          </w:p>
          <w:p w14:paraId="601BB6FD" w14:textId="77777777" w:rsidR="00141187" w:rsidRPr="00BB6A09" w:rsidRDefault="00570932">
            <w:pPr>
              <w:pStyle w:val="ae"/>
              <w:ind w:left="64"/>
              <w:jc w:val="both"/>
              <w:rPr>
                <w:spacing w:val="3"/>
                <w:sz w:val="24"/>
                <w:szCs w:val="24"/>
              </w:rPr>
            </w:pPr>
            <w:r w:rsidRPr="00BB6A09">
              <w:rPr>
                <w:rFonts w:eastAsia="Calibri"/>
                <w:b/>
                <w:bCs/>
                <w:spacing w:val="3"/>
                <w:sz w:val="24"/>
                <w:szCs w:val="24"/>
              </w:rPr>
              <w:t>Уметь</w:t>
            </w:r>
            <w:r w:rsidRPr="00BB6A09">
              <w:rPr>
                <w:rFonts w:eastAsia="Calibri"/>
                <w:spacing w:val="3"/>
                <w:sz w:val="24"/>
                <w:szCs w:val="24"/>
              </w:rPr>
              <w:t>:</w:t>
            </w:r>
          </w:p>
          <w:p w14:paraId="2247ED37" w14:textId="77777777" w:rsidR="00141187" w:rsidRPr="00BB6A09" w:rsidRDefault="00570932">
            <w:pPr>
              <w:pStyle w:val="ae"/>
              <w:ind w:left="64"/>
              <w:jc w:val="both"/>
              <w:rPr>
                <w:spacing w:val="3"/>
                <w:sz w:val="24"/>
                <w:szCs w:val="24"/>
              </w:rPr>
            </w:pPr>
            <w:r w:rsidRPr="00BB6A09">
              <w:rPr>
                <w:rFonts w:eastAsia="Calibri"/>
                <w:spacing w:val="3"/>
                <w:sz w:val="24"/>
                <w:szCs w:val="24"/>
              </w:rPr>
              <w:t>использовать информационно-аналитические данные при проведении контрольных и экспертно-аналитических мероприятий в области государственных закупок.</w:t>
            </w:r>
          </w:p>
        </w:tc>
        <w:tc>
          <w:tcPr>
            <w:tcW w:w="3265" w:type="dxa"/>
          </w:tcPr>
          <w:p w14:paraId="3C6420A3" w14:textId="77777777" w:rsidR="00141187" w:rsidRPr="00BB6A09" w:rsidRDefault="00141187">
            <w:pPr>
              <w:rPr>
                <w:sz w:val="24"/>
                <w:szCs w:val="24"/>
              </w:rPr>
            </w:pPr>
          </w:p>
          <w:p w14:paraId="6844D5E5" w14:textId="77777777" w:rsidR="00141187" w:rsidRPr="00BB6A09" w:rsidRDefault="00570932">
            <w:pPr>
              <w:rPr>
                <w:sz w:val="24"/>
                <w:szCs w:val="24"/>
              </w:rPr>
            </w:pPr>
            <w:r w:rsidRPr="00BB6A09">
              <w:rPr>
                <w:rFonts w:eastAsia="Times New Roman"/>
                <w:spacing w:val="3"/>
                <w:sz w:val="24"/>
                <w:szCs w:val="24"/>
              </w:rPr>
              <w:t>Изучите данные на Портале Единой информационной системы в сфере закупок. Оцените качество найденной информации. Предложите меры по совершенствованию представления данных.</w:t>
            </w:r>
          </w:p>
        </w:tc>
      </w:tr>
    </w:tbl>
    <w:p w14:paraId="16F893E8" w14:textId="77777777" w:rsidR="00141187" w:rsidRDefault="00141187">
      <w:pPr>
        <w:rPr>
          <w:rFonts w:eastAsia="Times New Roman"/>
          <w:sz w:val="28"/>
          <w:szCs w:val="28"/>
        </w:rPr>
      </w:pPr>
    </w:p>
    <w:p w14:paraId="594EF070" w14:textId="77777777" w:rsidR="00141187" w:rsidRDefault="00570932">
      <w:pPr>
        <w:pStyle w:val="ab"/>
        <w:spacing w:after="0" w:line="360" w:lineRule="auto"/>
        <w:ind w:left="0"/>
        <w:jc w:val="center"/>
        <w:rPr>
          <w:b/>
          <w:sz w:val="28"/>
        </w:rPr>
      </w:pPr>
      <w:r>
        <w:rPr>
          <w:b/>
          <w:sz w:val="28"/>
        </w:rPr>
        <w:t>Вопросы к экзамену:</w:t>
      </w:r>
    </w:p>
    <w:p w14:paraId="446AEBA1"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Понятие, принципы и признаки контрактной системы. </w:t>
      </w:r>
    </w:p>
    <w:p w14:paraId="54DE4B64"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w:t>
      </w:r>
    </w:p>
    <w:p w14:paraId="6EFF153D"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Полномочия органов исполнительной власти в системе государственного заказа. </w:t>
      </w:r>
    </w:p>
    <w:p w14:paraId="4ADEC42A"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Централизация закупок в контрактной системе. </w:t>
      </w:r>
    </w:p>
    <w:p w14:paraId="5F185499"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Реестр недобросовестных поставщиков: основания для включения и исключения сведений из реестра, порядок ведения. </w:t>
      </w:r>
    </w:p>
    <w:p w14:paraId="43726D83"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Преференции субъектам малого предпринимательства, социально-ориентированным некоммерческим организациям, организациям инвалидов и </w:t>
      </w:r>
      <w:r>
        <w:rPr>
          <w:sz w:val="28"/>
          <w:szCs w:val="28"/>
        </w:rPr>
        <w:lastRenderedPageBreak/>
        <w:t xml:space="preserve">учреждениям уголовно-исполнительной системы: размер, порядок и случаи предоставления преимуществ. </w:t>
      </w:r>
    </w:p>
    <w:p w14:paraId="17E02511"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Национальный режим при осуществлении закупок. </w:t>
      </w:r>
    </w:p>
    <w:p w14:paraId="0CFAB4ED" w14:textId="77777777" w:rsidR="00141187" w:rsidRDefault="00570932">
      <w:pPr>
        <w:pStyle w:val="ae"/>
        <w:numPr>
          <w:ilvl w:val="0"/>
          <w:numId w:val="3"/>
        </w:numPr>
        <w:spacing w:line="360" w:lineRule="auto"/>
        <w:ind w:left="0" w:firstLine="709"/>
        <w:jc w:val="both"/>
        <w:rPr>
          <w:sz w:val="28"/>
          <w:szCs w:val="28"/>
        </w:rPr>
      </w:pPr>
      <w:bookmarkStart w:id="42" w:name="_Hlk115821055"/>
      <w:r>
        <w:rPr>
          <w:sz w:val="28"/>
          <w:szCs w:val="28"/>
        </w:rPr>
        <w:t>Единая информационная система.</w:t>
      </w:r>
      <w:bookmarkEnd w:id="42"/>
    </w:p>
    <w:p w14:paraId="08FBA0F9"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 Документооборот в контрактной системе и применение электронной подписи. Идентификационный код закупки. </w:t>
      </w:r>
    </w:p>
    <w:p w14:paraId="385B1EC3"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w:t>
      </w:r>
    </w:p>
    <w:p w14:paraId="1AB8026C"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2041AC13" w14:textId="77777777" w:rsidR="00141187" w:rsidRDefault="00570932">
      <w:pPr>
        <w:pStyle w:val="ae"/>
        <w:numPr>
          <w:ilvl w:val="0"/>
          <w:numId w:val="3"/>
        </w:numPr>
        <w:spacing w:line="360" w:lineRule="auto"/>
        <w:ind w:left="0" w:firstLine="709"/>
        <w:jc w:val="both"/>
        <w:rPr>
          <w:sz w:val="28"/>
          <w:szCs w:val="28"/>
        </w:rPr>
      </w:pPr>
      <w:r>
        <w:rPr>
          <w:sz w:val="28"/>
          <w:szCs w:val="28"/>
        </w:rPr>
        <w:t>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w:t>
      </w:r>
    </w:p>
    <w:p w14:paraId="12730948"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w:t>
      </w:r>
    </w:p>
    <w:p w14:paraId="6237C15B"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Антимонопольное законодательство в осуществлении закупок товаров, работ и услуг. </w:t>
      </w:r>
    </w:p>
    <w:p w14:paraId="1001B4BA"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Расчет цены контракта. Методика, применяемая для расчета и обоснования цены. </w:t>
      </w:r>
    </w:p>
    <w:p w14:paraId="2C7EEFEE" w14:textId="77777777" w:rsidR="00141187" w:rsidRDefault="00570932">
      <w:pPr>
        <w:pStyle w:val="ae"/>
        <w:numPr>
          <w:ilvl w:val="0"/>
          <w:numId w:val="3"/>
        </w:numPr>
        <w:spacing w:line="360" w:lineRule="auto"/>
        <w:ind w:left="0" w:firstLine="709"/>
        <w:jc w:val="both"/>
        <w:rPr>
          <w:sz w:val="28"/>
          <w:szCs w:val="28"/>
        </w:rPr>
      </w:pPr>
      <w:r>
        <w:rPr>
          <w:sz w:val="28"/>
          <w:szCs w:val="28"/>
        </w:rPr>
        <w:t>Использование товарных знаков и других средств индивидуализации при осуществлении закупок.</w:t>
      </w:r>
    </w:p>
    <w:p w14:paraId="1CC74552"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 Способы закупки: электронный конкурс, электронный аукцион, электронный запрос котировок.</w:t>
      </w:r>
    </w:p>
    <w:p w14:paraId="23BB15AF"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 Осуществление закупки у единственного поставщика (подрядчика, исполнителя). </w:t>
      </w:r>
    </w:p>
    <w:p w14:paraId="5B3BAB92" w14:textId="77777777" w:rsidR="00141187" w:rsidRDefault="00570932">
      <w:pPr>
        <w:pStyle w:val="ae"/>
        <w:numPr>
          <w:ilvl w:val="0"/>
          <w:numId w:val="3"/>
        </w:numPr>
        <w:spacing w:line="360" w:lineRule="auto"/>
        <w:ind w:left="0" w:firstLine="709"/>
        <w:jc w:val="both"/>
        <w:rPr>
          <w:sz w:val="28"/>
          <w:szCs w:val="28"/>
        </w:rPr>
      </w:pPr>
      <w:proofErr w:type="spellStart"/>
      <w:r>
        <w:rPr>
          <w:sz w:val="28"/>
          <w:szCs w:val="28"/>
        </w:rPr>
        <w:t>Антидемпинг</w:t>
      </w:r>
      <w:proofErr w:type="spellEnd"/>
      <w:r>
        <w:rPr>
          <w:sz w:val="28"/>
          <w:szCs w:val="28"/>
        </w:rPr>
        <w:t xml:space="preserve">. </w:t>
      </w:r>
    </w:p>
    <w:p w14:paraId="1B31E771"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Привлечение экспертов. </w:t>
      </w:r>
    </w:p>
    <w:p w14:paraId="6488A700" w14:textId="77777777" w:rsidR="00141187" w:rsidRDefault="00570932">
      <w:pPr>
        <w:pStyle w:val="ae"/>
        <w:numPr>
          <w:ilvl w:val="0"/>
          <w:numId w:val="3"/>
        </w:numPr>
        <w:spacing w:line="360" w:lineRule="auto"/>
        <w:ind w:left="0" w:firstLine="709"/>
        <w:jc w:val="both"/>
        <w:rPr>
          <w:sz w:val="28"/>
          <w:szCs w:val="28"/>
        </w:rPr>
      </w:pPr>
      <w:r>
        <w:rPr>
          <w:sz w:val="28"/>
          <w:szCs w:val="28"/>
        </w:rPr>
        <w:lastRenderedPageBreak/>
        <w:t>Обеспечительные меры в закупках: обеспечение заявок на участие в закупке и обеспечение исполнения контракта.</w:t>
      </w:r>
    </w:p>
    <w:p w14:paraId="697B99BE"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Виды контроля. </w:t>
      </w:r>
    </w:p>
    <w:p w14:paraId="45C5F9B2"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Обязательное общественное обсуждение закупок. </w:t>
      </w:r>
    </w:p>
    <w:p w14:paraId="5708FC2D" w14:textId="77777777" w:rsidR="00141187" w:rsidRDefault="00570932">
      <w:pPr>
        <w:pStyle w:val="ae"/>
        <w:numPr>
          <w:ilvl w:val="0"/>
          <w:numId w:val="3"/>
        </w:numPr>
        <w:spacing w:line="360" w:lineRule="auto"/>
        <w:ind w:left="0" w:firstLine="709"/>
        <w:jc w:val="both"/>
        <w:rPr>
          <w:sz w:val="28"/>
          <w:szCs w:val="28"/>
        </w:rPr>
      </w:pPr>
      <w:r>
        <w:rPr>
          <w:sz w:val="28"/>
          <w:szCs w:val="28"/>
        </w:rPr>
        <w:t xml:space="preserve">Ответственность заказчиков и их должностных лиц в сфере закупок. </w:t>
      </w:r>
    </w:p>
    <w:p w14:paraId="0EBF3460" w14:textId="77777777" w:rsidR="00141187" w:rsidRDefault="00570932">
      <w:pPr>
        <w:pStyle w:val="ae"/>
        <w:numPr>
          <w:ilvl w:val="0"/>
          <w:numId w:val="3"/>
        </w:numPr>
        <w:spacing w:line="360" w:lineRule="auto"/>
        <w:ind w:left="0" w:firstLine="709"/>
        <w:jc w:val="both"/>
        <w:rPr>
          <w:sz w:val="28"/>
          <w:szCs w:val="28"/>
        </w:rPr>
      </w:pPr>
      <w:r>
        <w:rPr>
          <w:sz w:val="28"/>
          <w:szCs w:val="28"/>
        </w:rPr>
        <w:t>Обжалование постановлений о привлечении к ответственности в сфере закупок.</w:t>
      </w:r>
    </w:p>
    <w:p w14:paraId="5848FB2C" w14:textId="77777777" w:rsidR="00141187" w:rsidRDefault="00141187">
      <w:pPr>
        <w:spacing w:line="360" w:lineRule="auto"/>
        <w:contextualSpacing/>
        <w:jc w:val="center"/>
      </w:pPr>
    </w:p>
    <w:p w14:paraId="02D8BEF3" w14:textId="77777777" w:rsidR="00141187" w:rsidRDefault="00141187">
      <w:pPr>
        <w:spacing w:line="360" w:lineRule="auto"/>
        <w:contextualSpacing/>
        <w:jc w:val="center"/>
        <w:rPr>
          <w:b/>
          <w:bCs/>
          <w:color w:val="C9211E"/>
          <w:sz w:val="28"/>
          <w:szCs w:val="28"/>
        </w:rPr>
      </w:pPr>
    </w:p>
    <w:p w14:paraId="50221C56" w14:textId="77777777" w:rsidR="00141187" w:rsidRDefault="00570932">
      <w:pPr>
        <w:spacing w:line="360" w:lineRule="auto"/>
        <w:ind w:left="709"/>
        <w:jc w:val="center"/>
        <w:rPr>
          <w:b/>
          <w:bCs/>
          <w:sz w:val="26"/>
          <w:szCs w:val="26"/>
        </w:rPr>
      </w:pPr>
      <w:r>
        <w:rPr>
          <w:b/>
          <w:bCs/>
          <w:sz w:val="26"/>
          <w:szCs w:val="26"/>
        </w:rPr>
        <w:t>Пример экзаменационного билета</w:t>
      </w:r>
    </w:p>
    <w:p w14:paraId="47A5E197" w14:textId="77777777" w:rsidR="00141187" w:rsidRDefault="00570932">
      <w:pPr>
        <w:ind w:left="284" w:right="-292"/>
        <w:jc w:val="both"/>
        <w:rPr>
          <w:rFonts w:eastAsia="Times New Roman"/>
          <w:b/>
          <w:sz w:val="28"/>
          <w:szCs w:val="28"/>
          <w:lang w:bidi="ru-RU"/>
        </w:rPr>
      </w:pPr>
      <w:r>
        <w:rPr>
          <w:rFonts w:eastAsia="Times New Roman"/>
          <w:b/>
          <w:sz w:val="28"/>
          <w:szCs w:val="28"/>
          <w:lang w:bidi="ru-RU"/>
        </w:rPr>
        <w:t>Задание 1. Дайте развернутый ответ на теоретический вопрос. (15 баллов)</w:t>
      </w:r>
    </w:p>
    <w:p w14:paraId="41CC403D" w14:textId="77777777" w:rsidR="00141187" w:rsidRDefault="00570932">
      <w:pPr>
        <w:ind w:left="284" w:right="-292"/>
        <w:contextualSpacing/>
        <w:jc w:val="both"/>
        <w:rPr>
          <w:rFonts w:eastAsia="Times New Roman"/>
          <w:color w:val="000000"/>
          <w:kern w:val="2"/>
          <w:sz w:val="28"/>
          <w:szCs w:val="28"/>
        </w:rPr>
      </w:pPr>
      <w:r>
        <w:rPr>
          <w:rFonts w:eastAsia="Times New Roman"/>
          <w:color w:val="000000"/>
          <w:kern w:val="2"/>
          <w:sz w:val="28"/>
          <w:szCs w:val="28"/>
        </w:rPr>
        <w:t>Расчет цены контракта. Методика, применяемая для расчета и обоснования цены.</w:t>
      </w:r>
    </w:p>
    <w:p w14:paraId="53C92A98" w14:textId="77777777" w:rsidR="00141187" w:rsidRDefault="00570932">
      <w:pPr>
        <w:ind w:left="284" w:right="-292"/>
        <w:jc w:val="both"/>
        <w:rPr>
          <w:rFonts w:eastAsia="Times New Roman"/>
          <w:b/>
          <w:sz w:val="28"/>
          <w:szCs w:val="28"/>
          <w:lang w:bidi="ru-RU"/>
        </w:rPr>
      </w:pPr>
      <w:r>
        <w:rPr>
          <w:rFonts w:eastAsia="Times New Roman"/>
          <w:b/>
          <w:sz w:val="28"/>
          <w:szCs w:val="28"/>
          <w:lang w:bidi="ru-RU"/>
        </w:rPr>
        <w:t>Задание 2. Дайте развернутый ответ на теоретический вопрос. (15 баллов)</w:t>
      </w:r>
    </w:p>
    <w:p w14:paraId="6773D92A" w14:textId="77777777" w:rsidR="00141187" w:rsidRDefault="00570932">
      <w:pPr>
        <w:ind w:left="284" w:right="-292"/>
        <w:contextualSpacing/>
        <w:jc w:val="both"/>
        <w:rPr>
          <w:rFonts w:eastAsia="Times New Roman"/>
          <w:color w:val="000000"/>
          <w:kern w:val="2"/>
          <w:sz w:val="28"/>
          <w:szCs w:val="28"/>
        </w:rPr>
      </w:pPr>
      <w:r>
        <w:rPr>
          <w:rFonts w:eastAsia="Times New Roman"/>
          <w:color w:val="000000"/>
          <w:kern w:val="2"/>
          <w:sz w:val="28"/>
          <w:szCs w:val="28"/>
        </w:rPr>
        <w:t>Понятие, принципы и признаки контрактной системы.</w:t>
      </w:r>
    </w:p>
    <w:p w14:paraId="625F1931" w14:textId="77777777" w:rsidR="00141187" w:rsidRDefault="00570932">
      <w:pPr>
        <w:tabs>
          <w:tab w:val="right" w:leader="underscore" w:pos="4503"/>
          <w:tab w:val="left" w:leader="underscore" w:pos="9359"/>
        </w:tabs>
        <w:ind w:left="284" w:right="-292"/>
        <w:rPr>
          <w:rFonts w:eastAsia="Times New Roman"/>
          <w:b/>
          <w:sz w:val="28"/>
          <w:szCs w:val="28"/>
          <w:lang w:bidi="ru-RU"/>
        </w:rPr>
      </w:pPr>
      <w:r>
        <w:rPr>
          <w:rFonts w:eastAsia="Times New Roman"/>
          <w:b/>
          <w:sz w:val="28"/>
          <w:szCs w:val="28"/>
          <w:lang w:bidi="ru-RU"/>
        </w:rPr>
        <w:t>Задание 3. Практико-ориентированные задания. (30 баллов)</w:t>
      </w:r>
    </w:p>
    <w:p w14:paraId="75564D15" w14:textId="77777777" w:rsidR="00141187" w:rsidRDefault="00570932">
      <w:pPr>
        <w:ind w:left="284" w:right="-292"/>
        <w:contextualSpacing/>
        <w:jc w:val="both"/>
        <w:rPr>
          <w:rFonts w:eastAsia="Times New Roman"/>
          <w:color w:val="000000"/>
          <w:kern w:val="2"/>
          <w:sz w:val="28"/>
          <w:szCs w:val="28"/>
        </w:rPr>
      </w:pPr>
      <w:r>
        <w:rPr>
          <w:rFonts w:eastAsia="Times New Roman"/>
          <w:color w:val="000000"/>
          <w:kern w:val="2"/>
          <w:sz w:val="28"/>
          <w:szCs w:val="28"/>
        </w:rPr>
        <w:t>Заказчик Ньютон проводит конкурс для заключения контракта на финансирование проката и показа национальных фильмов в честь празднования Дня России. Для определения поставщика заказчик создаёт конкурсную комиссию, состоящую из 6 человек, трое из которых являются лицами, профессии которых связаны с кинематографом.</w:t>
      </w:r>
    </w:p>
    <w:p w14:paraId="0AD80822" w14:textId="77777777" w:rsidR="00141187" w:rsidRDefault="00570932">
      <w:pPr>
        <w:ind w:left="284" w:right="-292"/>
        <w:contextualSpacing/>
        <w:jc w:val="both"/>
        <w:rPr>
          <w:rFonts w:eastAsia="Times New Roman"/>
          <w:color w:val="000000"/>
          <w:kern w:val="2"/>
          <w:sz w:val="28"/>
          <w:szCs w:val="28"/>
        </w:rPr>
      </w:pPr>
      <w:r>
        <w:rPr>
          <w:rFonts w:eastAsia="Times New Roman"/>
          <w:color w:val="000000"/>
          <w:kern w:val="2"/>
          <w:sz w:val="28"/>
          <w:szCs w:val="28"/>
        </w:rPr>
        <w:t>1.</w:t>
      </w:r>
      <w:r>
        <w:rPr>
          <w:rFonts w:eastAsia="Times New Roman"/>
          <w:color w:val="000000"/>
          <w:kern w:val="2"/>
          <w:sz w:val="28"/>
          <w:szCs w:val="28"/>
        </w:rPr>
        <w:tab/>
        <w:t>Какое должно быть наименьшее число лиц в составе конкурсной комиссии? Соответствует ли данная в условии конкурсная комиссии этому требованию?</w:t>
      </w:r>
    </w:p>
    <w:p w14:paraId="1CBCAA3D" w14:textId="77777777" w:rsidR="00141187" w:rsidRDefault="00570932">
      <w:pPr>
        <w:ind w:left="284" w:right="-292"/>
        <w:contextualSpacing/>
        <w:jc w:val="both"/>
        <w:rPr>
          <w:rFonts w:eastAsia="Times New Roman"/>
          <w:color w:val="000000"/>
          <w:kern w:val="2"/>
          <w:sz w:val="28"/>
          <w:szCs w:val="28"/>
        </w:rPr>
      </w:pPr>
      <w:r>
        <w:rPr>
          <w:rFonts w:eastAsia="Times New Roman"/>
          <w:color w:val="000000"/>
          <w:kern w:val="2"/>
          <w:sz w:val="28"/>
          <w:szCs w:val="28"/>
        </w:rPr>
        <w:t>2.</w:t>
      </w:r>
      <w:r>
        <w:rPr>
          <w:rFonts w:eastAsia="Times New Roman"/>
          <w:color w:val="000000"/>
          <w:kern w:val="2"/>
          <w:sz w:val="28"/>
          <w:szCs w:val="28"/>
        </w:rPr>
        <w:tab/>
        <w:t>Является ли деятельность данной конкурсной комиссии правомерной в соответствии с требованиями 44-ФЗ?</w:t>
      </w:r>
      <w:r>
        <w:rPr>
          <w:sz w:val="28"/>
          <w:szCs w:val="28"/>
        </w:rPr>
        <w:t xml:space="preserve"> </w:t>
      </w:r>
    </w:p>
    <w:p w14:paraId="0CDBAE3F" w14:textId="77777777" w:rsidR="00141187" w:rsidRDefault="00141187">
      <w:pPr>
        <w:spacing w:line="360" w:lineRule="auto"/>
        <w:contextualSpacing/>
        <w:jc w:val="center"/>
        <w:rPr>
          <w:b/>
          <w:bCs/>
          <w:color w:val="C9211E"/>
          <w:sz w:val="28"/>
          <w:szCs w:val="28"/>
        </w:rPr>
      </w:pPr>
    </w:p>
    <w:p w14:paraId="62B85052" w14:textId="77777777" w:rsidR="00141187" w:rsidRDefault="00141187">
      <w:pPr>
        <w:spacing w:line="360" w:lineRule="auto"/>
        <w:contextualSpacing/>
        <w:jc w:val="center"/>
        <w:rPr>
          <w:b/>
          <w:bCs/>
          <w:color w:val="C9211E"/>
          <w:sz w:val="28"/>
          <w:szCs w:val="28"/>
        </w:rPr>
      </w:pPr>
    </w:p>
    <w:p w14:paraId="53EE44C9" w14:textId="77777777" w:rsidR="00141187" w:rsidRDefault="00570932">
      <w:pPr>
        <w:spacing w:line="360" w:lineRule="auto"/>
        <w:jc w:val="both"/>
        <w:outlineLvl w:val="0"/>
        <w:rPr>
          <w:rFonts w:eastAsia="Times New Roman"/>
          <w:sz w:val="28"/>
          <w:szCs w:val="28"/>
        </w:rPr>
      </w:pPr>
      <w:bookmarkStart w:id="43" w:name="bookmark16"/>
      <w:bookmarkStart w:id="44" w:name="_Toc150803585"/>
      <w:bookmarkStart w:id="45" w:name="_Toc118845545"/>
      <w:bookmarkStart w:id="46" w:name="_Toc150854461"/>
      <w:bookmarkEnd w:id="43"/>
      <w:r>
        <w:rPr>
          <w:rFonts w:eastAsia="Times New Roman"/>
          <w:b/>
          <w:sz w:val="28"/>
          <w:szCs w:val="28"/>
        </w:rPr>
        <w:t>8.  Перечень основной и дополнительной учебной литературы, необходимой для освоения дисциплины</w:t>
      </w:r>
      <w:bookmarkEnd w:id="44"/>
      <w:bookmarkEnd w:id="45"/>
      <w:bookmarkEnd w:id="46"/>
    </w:p>
    <w:p w14:paraId="76D1BB8B" w14:textId="77777777" w:rsidR="00141187" w:rsidRDefault="00570932">
      <w:pPr>
        <w:shd w:val="clear" w:color="auto" w:fill="FFFFFF"/>
        <w:spacing w:line="514" w:lineRule="exact"/>
        <w:ind w:right="1191"/>
        <w:jc w:val="center"/>
        <w:rPr>
          <w:rFonts w:eastAsia="Times New Roman"/>
        </w:rPr>
      </w:pPr>
      <w:r>
        <w:rPr>
          <w:rFonts w:eastAsia="Times New Roman"/>
          <w:b/>
          <w:bCs/>
          <w:color w:val="000000"/>
          <w:sz w:val="28"/>
          <w:szCs w:val="28"/>
        </w:rPr>
        <w:t>Нормативные правовые акты</w:t>
      </w:r>
    </w:p>
    <w:p w14:paraId="6714AC3E" w14:textId="77777777" w:rsidR="00141187" w:rsidRDefault="00570932">
      <w:pPr>
        <w:widowControl/>
        <w:numPr>
          <w:ilvl w:val="0"/>
          <w:numId w:val="24"/>
        </w:numPr>
        <w:spacing w:line="360" w:lineRule="auto"/>
        <w:ind w:left="0" w:firstLine="709"/>
        <w:jc w:val="both"/>
        <w:rPr>
          <w:rFonts w:eastAsia="Times New Roman"/>
          <w:sz w:val="28"/>
          <w:szCs w:val="28"/>
        </w:rPr>
      </w:pPr>
      <w:r>
        <w:rPr>
          <w:rFonts w:eastAsia="Times New Roman"/>
          <w:sz w:val="28"/>
          <w:szCs w:val="28"/>
        </w:rPr>
        <w:t xml:space="preserve">Гражданский кодекс Российской Федерации (часть вторая) от 26.01.1996 № 14-ФЗ (ред. от 29.06.2015) (с изм. и доп., вступ. в силу с 01.07.2015) </w:t>
      </w:r>
    </w:p>
    <w:p w14:paraId="1F20C455" w14:textId="77777777" w:rsidR="00141187" w:rsidRDefault="00570932">
      <w:pPr>
        <w:widowControl/>
        <w:numPr>
          <w:ilvl w:val="0"/>
          <w:numId w:val="25"/>
        </w:numPr>
        <w:spacing w:line="360" w:lineRule="auto"/>
        <w:ind w:left="0" w:firstLine="709"/>
        <w:jc w:val="both"/>
        <w:rPr>
          <w:rFonts w:eastAsia="Times New Roman"/>
          <w:sz w:val="28"/>
          <w:szCs w:val="28"/>
        </w:rPr>
      </w:pPr>
      <w:r>
        <w:rPr>
          <w:rFonts w:eastAsia="Times New Roman"/>
          <w:sz w:val="28"/>
          <w:szCs w:val="28"/>
        </w:rPr>
        <w:t xml:space="preserve">Федеральный закон от 05.04.2013 N 44-ФЗ (ред. от 30.12.2015) «О контрактной системе в сфере закупок товаров, работ, услуг для обеспечения государственных и муниципальных нужд» </w:t>
      </w:r>
    </w:p>
    <w:p w14:paraId="4718A361" w14:textId="77777777" w:rsidR="00141187" w:rsidRDefault="00570932">
      <w:pPr>
        <w:widowControl/>
        <w:numPr>
          <w:ilvl w:val="0"/>
          <w:numId w:val="26"/>
        </w:numPr>
        <w:spacing w:line="360" w:lineRule="auto"/>
        <w:ind w:left="0" w:firstLine="709"/>
        <w:jc w:val="both"/>
        <w:rPr>
          <w:rFonts w:eastAsia="Times New Roman"/>
          <w:sz w:val="28"/>
          <w:szCs w:val="28"/>
        </w:rPr>
      </w:pPr>
      <w:r>
        <w:rPr>
          <w:rFonts w:eastAsia="Times New Roman"/>
          <w:sz w:val="28"/>
          <w:szCs w:val="28"/>
        </w:rPr>
        <w:lastRenderedPageBreak/>
        <w:t>Федеральный закон от 18.07.2011 № 223-ФЗ (ред. от 13.07.2015) «О закупках товаров, работ, услуг отдельными видами юридических лиц»</w:t>
      </w:r>
    </w:p>
    <w:p w14:paraId="1740AA6A" w14:textId="77777777" w:rsidR="00141187" w:rsidRDefault="00570932">
      <w:pPr>
        <w:widowControl/>
        <w:numPr>
          <w:ilvl w:val="0"/>
          <w:numId w:val="27"/>
        </w:numPr>
        <w:spacing w:line="360" w:lineRule="auto"/>
        <w:ind w:left="0" w:firstLine="709"/>
        <w:jc w:val="both"/>
        <w:rPr>
          <w:rFonts w:eastAsia="Times New Roman"/>
          <w:sz w:val="28"/>
          <w:szCs w:val="28"/>
        </w:rPr>
      </w:pPr>
      <w:r>
        <w:rPr>
          <w:rFonts w:eastAsia="Times New Roman"/>
          <w:sz w:val="28"/>
          <w:szCs w:val="28"/>
        </w:rPr>
        <w:t xml:space="preserve">Федеральный закон от 31.03.1999 № 69-ФЗ (ред. от 28.11.2015) «О газоснабжении в Российской Федерации» </w:t>
      </w:r>
    </w:p>
    <w:p w14:paraId="26D666BF" w14:textId="77777777" w:rsidR="00141187" w:rsidRDefault="00570932">
      <w:pPr>
        <w:widowControl/>
        <w:numPr>
          <w:ilvl w:val="0"/>
          <w:numId w:val="28"/>
        </w:numPr>
        <w:spacing w:line="360" w:lineRule="auto"/>
        <w:ind w:left="0" w:firstLine="709"/>
        <w:jc w:val="both"/>
        <w:rPr>
          <w:rFonts w:eastAsia="Times New Roman"/>
          <w:sz w:val="28"/>
          <w:szCs w:val="28"/>
        </w:rPr>
      </w:pPr>
      <w:r>
        <w:rPr>
          <w:rFonts w:eastAsia="Times New Roman"/>
          <w:sz w:val="28"/>
          <w:szCs w:val="28"/>
        </w:rPr>
        <w:t xml:space="preserve">Федеральный закон от 29.12.2012 № 275-ФЗ (ред. от 13.07.2015) «О государственном оборонном заказе» </w:t>
      </w:r>
    </w:p>
    <w:p w14:paraId="0A3076BF" w14:textId="77777777" w:rsidR="00141187" w:rsidRDefault="00570932">
      <w:pPr>
        <w:widowControl/>
        <w:numPr>
          <w:ilvl w:val="0"/>
          <w:numId w:val="29"/>
        </w:numPr>
        <w:spacing w:line="360" w:lineRule="auto"/>
        <w:ind w:left="0" w:firstLine="709"/>
        <w:jc w:val="both"/>
        <w:rPr>
          <w:rFonts w:eastAsia="Times New Roman"/>
          <w:sz w:val="28"/>
          <w:szCs w:val="28"/>
        </w:rPr>
      </w:pPr>
      <w:r>
        <w:rPr>
          <w:rFonts w:eastAsia="Times New Roman"/>
          <w:sz w:val="28"/>
          <w:szCs w:val="28"/>
        </w:rPr>
        <w:t>Федеральный закон от 13.12.1994 № 60-ФЗ (ред. от 13.07.2015) «О поставках продукции для федеральных государственных нужд»</w:t>
      </w:r>
    </w:p>
    <w:p w14:paraId="00482A33" w14:textId="77777777" w:rsidR="00141187" w:rsidRDefault="00570932">
      <w:pPr>
        <w:widowControl/>
        <w:numPr>
          <w:ilvl w:val="0"/>
          <w:numId w:val="30"/>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26.11.2013 № 1071 (ред. от 04.02.2016) «Об утверждении Правил принятия решений о заключении от имени Российской Федерации государственных контрактов на поставку товаров, выполнение работ, оказание услуг для обеспечения федеральных нужд, соглашений о государственно-частном партнерстве и концессионных соглашений на срок, превышающий срок действия утвержденных лимитов бюджетных обязательств» </w:t>
      </w:r>
    </w:p>
    <w:p w14:paraId="6B878B77" w14:textId="77777777" w:rsidR="00141187" w:rsidRDefault="00570932">
      <w:pPr>
        <w:widowControl/>
        <w:numPr>
          <w:ilvl w:val="0"/>
          <w:numId w:val="31"/>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1087 (ред. от 29.12.2015) «Об определении случаев заключения контракта жизненного цикла» </w:t>
      </w:r>
    </w:p>
    <w:p w14:paraId="49FE4320" w14:textId="77777777" w:rsidR="00141187" w:rsidRDefault="00570932">
      <w:pPr>
        <w:widowControl/>
        <w:numPr>
          <w:ilvl w:val="0"/>
          <w:numId w:val="32"/>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15.04.2014 № 341 (ред. от 09.12.2015) «О предоставлении преимуществ организациям инвалидов при определении поставщика (подрядчика, исполнителя) в отношении предлагаемой ими цены контракта» (вместе с «Правилами предоставления преимуществ организациям инвалидов при определении поставщика (подрядчика, исполнителя) в отношении предлагаемой ими цены контракта») </w:t>
      </w:r>
    </w:p>
    <w:p w14:paraId="3A620442" w14:textId="77777777" w:rsidR="00141187" w:rsidRDefault="00570932">
      <w:pPr>
        <w:widowControl/>
        <w:numPr>
          <w:ilvl w:val="0"/>
          <w:numId w:val="33"/>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02.07.2014 № 606 (ред. от 21.11.2015) «О порядке разработки типовых контрактов, типовых условий контрактов, а также о случаях и условиях их применения» (вместе с «Правилами разработки типовых контрактов, типовых условий контрактов») </w:t>
      </w:r>
    </w:p>
    <w:p w14:paraId="5D4A2573" w14:textId="77777777" w:rsidR="00141187" w:rsidRDefault="00570932">
      <w:pPr>
        <w:widowControl/>
        <w:numPr>
          <w:ilvl w:val="0"/>
          <w:numId w:val="34"/>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1093 (ред. от 21.11.2015) «О порядке подготовки и размещения в единой информационной системе в сфере закупок отчета об исполнении государственного </w:t>
      </w:r>
      <w:r>
        <w:rPr>
          <w:rFonts w:eastAsia="Times New Roman"/>
          <w:sz w:val="28"/>
          <w:szCs w:val="28"/>
        </w:rPr>
        <w:lastRenderedPageBreak/>
        <w:t xml:space="preserve">(муниципального) контракта и (или) о результатах отдельного этапа его исполнения» (вместе с «Положением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w:t>
      </w:r>
    </w:p>
    <w:p w14:paraId="008BA5F1" w14:textId="77777777" w:rsidR="00141187" w:rsidRDefault="00570932">
      <w:pPr>
        <w:widowControl/>
        <w:numPr>
          <w:ilvl w:val="0"/>
          <w:numId w:val="35"/>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26.06.1995 № 594 (ред. от 07.09.2015) «О реализации Федерального закона «О поставках продукции для федеральных государственных нужд» (вместе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«Порядком закупки и поставки продукции для федеральных государственных нужд», «Порядком подготовки и заключения государственных контрактов на закупку и поставку продукции для федеральных государственных нужд») </w:t>
      </w:r>
    </w:p>
    <w:p w14:paraId="0869B704" w14:textId="77777777" w:rsidR="00141187" w:rsidRDefault="00570932">
      <w:pPr>
        <w:widowControl/>
        <w:numPr>
          <w:ilvl w:val="0"/>
          <w:numId w:val="36"/>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28.04.2015 № 407 (ред. от 04.09.2015) «О порядке определения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осуществлении закупок товаров, работ, услуг по государственному оборонному заказу» (вместе с «Положением об определении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осуществлении закупок товаров, работ, услуг по государственному оборонному заказу») </w:t>
      </w:r>
    </w:p>
    <w:p w14:paraId="5A9ECB3A" w14:textId="77777777" w:rsidR="00141187" w:rsidRDefault="00570932">
      <w:pPr>
        <w:shd w:val="clear" w:color="auto" w:fill="FFFFFF"/>
        <w:tabs>
          <w:tab w:val="left" w:pos="1013"/>
        </w:tabs>
        <w:spacing w:before="5" w:line="360" w:lineRule="auto"/>
        <w:ind w:left="710"/>
        <w:rPr>
          <w:rFonts w:eastAsia="Times New Roman"/>
        </w:rPr>
      </w:pPr>
      <w:r>
        <w:rPr>
          <w:rFonts w:eastAsia="Times New Roman"/>
          <w:b/>
          <w:bCs/>
          <w:color w:val="000000"/>
          <w:sz w:val="28"/>
          <w:szCs w:val="28"/>
        </w:rPr>
        <w:tab/>
      </w:r>
      <w:r>
        <w:rPr>
          <w:rFonts w:eastAsia="Times New Roman"/>
          <w:b/>
          <w:bCs/>
          <w:color w:val="000000"/>
          <w:spacing w:val="-1"/>
          <w:sz w:val="28"/>
          <w:szCs w:val="28"/>
        </w:rPr>
        <w:t>Основная литература</w:t>
      </w:r>
    </w:p>
    <w:p w14:paraId="18E74CF2" w14:textId="77777777" w:rsidR="00141187" w:rsidRDefault="00570932">
      <w:pPr>
        <w:widowControl/>
        <w:numPr>
          <w:ilvl w:val="0"/>
          <w:numId w:val="4"/>
        </w:numPr>
        <w:spacing w:line="360" w:lineRule="auto"/>
        <w:ind w:left="0" w:firstLine="709"/>
        <w:jc w:val="both"/>
        <w:rPr>
          <w:sz w:val="28"/>
          <w:szCs w:val="28"/>
        </w:rPr>
      </w:pPr>
      <w:r>
        <w:rPr>
          <w:iCs/>
          <w:sz w:val="28"/>
          <w:szCs w:val="28"/>
        </w:rPr>
        <w:t xml:space="preserve">Кадырова, Г.М. Управление государственной и муниципальной закупочной деятельностью: учебник для вузов / Г.М. Кадырова, С.Г. Еремин, А.И. Галкин; под ред. С.Е. Прокофьева; </w:t>
      </w:r>
      <w:proofErr w:type="spellStart"/>
      <w:r>
        <w:rPr>
          <w:iCs/>
          <w:sz w:val="28"/>
          <w:szCs w:val="28"/>
        </w:rPr>
        <w:t>Финуниверситет</w:t>
      </w:r>
      <w:proofErr w:type="spellEnd"/>
      <w:r>
        <w:rPr>
          <w:iCs/>
          <w:sz w:val="28"/>
          <w:szCs w:val="28"/>
        </w:rPr>
        <w:t xml:space="preserve">. — 3-е изд., </w:t>
      </w:r>
      <w:proofErr w:type="spellStart"/>
      <w:r>
        <w:rPr>
          <w:iCs/>
          <w:sz w:val="28"/>
          <w:szCs w:val="28"/>
        </w:rPr>
        <w:t>перераб</w:t>
      </w:r>
      <w:proofErr w:type="spellEnd"/>
      <w:proofErr w:type="gramStart"/>
      <w:r>
        <w:rPr>
          <w:iCs/>
          <w:sz w:val="28"/>
          <w:szCs w:val="28"/>
        </w:rPr>
        <w:t>.</w:t>
      </w:r>
      <w:proofErr w:type="gramEnd"/>
      <w:r>
        <w:rPr>
          <w:iCs/>
          <w:sz w:val="28"/>
          <w:szCs w:val="28"/>
        </w:rPr>
        <w:t xml:space="preserve"> и доп. — Москва: </w:t>
      </w:r>
      <w:proofErr w:type="spellStart"/>
      <w:r>
        <w:rPr>
          <w:iCs/>
          <w:sz w:val="28"/>
          <w:szCs w:val="28"/>
        </w:rPr>
        <w:t>Юрайт</w:t>
      </w:r>
      <w:proofErr w:type="spellEnd"/>
      <w:r>
        <w:rPr>
          <w:iCs/>
          <w:sz w:val="28"/>
          <w:szCs w:val="28"/>
        </w:rPr>
        <w:t xml:space="preserve">, 2023 — 393 с.: ил. — (Высшее образование). - Текст: непосредственный. - То же. - Образовательная платформа </w:t>
      </w:r>
      <w:proofErr w:type="spellStart"/>
      <w:r>
        <w:rPr>
          <w:iCs/>
          <w:sz w:val="28"/>
          <w:szCs w:val="28"/>
        </w:rPr>
        <w:t>Юрайт</w:t>
      </w:r>
      <w:proofErr w:type="spellEnd"/>
      <w:r>
        <w:rPr>
          <w:iCs/>
          <w:sz w:val="28"/>
          <w:szCs w:val="28"/>
        </w:rPr>
        <w:t xml:space="preserve"> [сайт]. — URL: </w:t>
      </w:r>
      <w:r>
        <w:rPr>
          <w:iCs/>
          <w:sz w:val="28"/>
          <w:szCs w:val="28"/>
        </w:rPr>
        <w:lastRenderedPageBreak/>
        <w:t xml:space="preserve">https://urait.ru/bcode/509730 (дата обращения: 01.11.2023). — </w:t>
      </w:r>
      <w:proofErr w:type="gramStart"/>
      <w:r>
        <w:rPr>
          <w:iCs/>
          <w:sz w:val="28"/>
          <w:szCs w:val="28"/>
        </w:rPr>
        <w:t>Текст :</w:t>
      </w:r>
      <w:proofErr w:type="gramEnd"/>
      <w:r>
        <w:rPr>
          <w:iCs/>
          <w:sz w:val="28"/>
          <w:szCs w:val="28"/>
        </w:rPr>
        <w:t xml:space="preserve"> электронный. </w:t>
      </w:r>
    </w:p>
    <w:p w14:paraId="7C7FAC0A" w14:textId="77777777" w:rsidR="00141187" w:rsidRDefault="00570932">
      <w:pPr>
        <w:widowControl/>
        <w:numPr>
          <w:ilvl w:val="0"/>
          <w:numId w:val="4"/>
        </w:numPr>
        <w:spacing w:line="360" w:lineRule="auto"/>
        <w:ind w:left="0" w:firstLine="709"/>
        <w:jc w:val="both"/>
        <w:rPr>
          <w:sz w:val="28"/>
          <w:szCs w:val="28"/>
        </w:rPr>
      </w:pPr>
      <w:r>
        <w:rPr>
          <w:sz w:val="28"/>
          <w:szCs w:val="28"/>
        </w:rPr>
        <w:t xml:space="preserve">Кнутов, А. В.  Управление государственными и муниципальными закупками и </w:t>
      </w:r>
      <w:proofErr w:type="gramStart"/>
      <w:r>
        <w:rPr>
          <w:sz w:val="28"/>
          <w:szCs w:val="28"/>
        </w:rPr>
        <w:t>контрактами :</w:t>
      </w:r>
      <w:proofErr w:type="gramEnd"/>
      <w:r>
        <w:rPr>
          <w:sz w:val="28"/>
          <w:szCs w:val="28"/>
        </w:rPr>
        <w:t xml:space="preserve"> учебник и практикум для вузов / А. В. Кнутов.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316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https://urait.ru/bcode/533747 (дата обращения: 01.11.2023). — </w:t>
      </w:r>
      <w:proofErr w:type="gramStart"/>
      <w:r>
        <w:rPr>
          <w:sz w:val="28"/>
          <w:szCs w:val="28"/>
        </w:rPr>
        <w:t>Текст :</w:t>
      </w:r>
      <w:proofErr w:type="gramEnd"/>
      <w:r>
        <w:rPr>
          <w:sz w:val="28"/>
          <w:szCs w:val="28"/>
        </w:rPr>
        <w:t xml:space="preserve"> электронный. </w:t>
      </w:r>
    </w:p>
    <w:p w14:paraId="48F7EA74" w14:textId="77777777" w:rsidR="00141187" w:rsidRDefault="00570932">
      <w:pPr>
        <w:widowControl/>
        <w:numPr>
          <w:ilvl w:val="0"/>
          <w:numId w:val="4"/>
        </w:numPr>
        <w:spacing w:line="360" w:lineRule="auto"/>
        <w:ind w:left="0" w:firstLine="709"/>
        <w:jc w:val="both"/>
        <w:rPr>
          <w:sz w:val="28"/>
          <w:szCs w:val="28"/>
        </w:rPr>
      </w:pPr>
      <w:r>
        <w:rPr>
          <w:sz w:val="28"/>
          <w:szCs w:val="28"/>
        </w:rPr>
        <w:t xml:space="preserve">Мамедова, Н. А.  Управление государственными и муниципальными </w:t>
      </w:r>
      <w:proofErr w:type="gramStart"/>
      <w:r>
        <w:rPr>
          <w:sz w:val="28"/>
          <w:szCs w:val="28"/>
        </w:rPr>
        <w:t>закупками :</w:t>
      </w:r>
      <w:proofErr w:type="gramEnd"/>
      <w:r>
        <w:rPr>
          <w:sz w:val="28"/>
          <w:szCs w:val="28"/>
        </w:rPr>
        <w:t xml:space="preserve"> учебник и практикум для вузов / Н. А. Мамедова, А. Н. </w:t>
      </w:r>
      <w:proofErr w:type="spellStart"/>
      <w:r>
        <w:rPr>
          <w:sz w:val="28"/>
          <w:szCs w:val="28"/>
        </w:rPr>
        <w:t>Байкова</w:t>
      </w:r>
      <w:proofErr w:type="spellEnd"/>
      <w:r>
        <w:rPr>
          <w:sz w:val="28"/>
          <w:szCs w:val="28"/>
        </w:rPr>
        <w:t xml:space="preserve">, О. Н. Морозова. — 4-е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291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https://urait.ru/bcode/533856 (дата обращения: 01.11.2023). — </w:t>
      </w:r>
      <w:proofErr w:type="gramStart"/>
      <w:r>
        <w:rPr>
          <w:sz w:val="28"/>
          <w:szCs w:val="28"/>
        </w:rPr>
        <w:t>Текст :</w:t>
      </w:r>
      <w:proofErr w:type="gramEnd"/>
      <w:r>
        <w:rPr>
          <w:sz w:val="28"/>
          <w:szCs w:val="28"/>
        </w:rPr>
        <w:t xml:space="preserve"> электронный.</w:t>
      </w:r>
      <w:r>
        <w:rPr>
          <w:rFonts w:eastAsia="Times New Roman"/>
          <w:b/>
          <w:bCs/>
          <w:color w:val="FF0000"/>
          <w:sz w:val="28"/>
          <w:szCs w:val="28"/>
        </w:rPr>
        <w:tab/>
      </w:r>
    </w:p>
    <w:p w14:paraId="69EA307E" w14:textId="77777777" w:rsidR="00141187" w:rsidRDefault="00570932">
      <w:pPr>
        <w:widowControl/>
        <w:spacing w:line="360" w:lineRule="auto"/>
        <w:ind w:left="709"/>
        <w:jc w:val="both"/>
        <w:rPr>
          <w:sz w:val="28"/>
          <w:szCs w:val="28"/>
        </w:rPr>
      </w:pPr>
      <w:r>
        <w:rPr>
          <w:rFonts w:eastAsia="Times New Roman"/>
          <w:b/>
          <w:bCs/>
          <w:spacing w:val="-1"/>
          <w:sz w:val="28"/>
          <w:szCs w:val="28"/>
        </w:rPr>
        <w:t>Дополнительная литература</w:t>
      </w:r>
    </w:p>
    <w:p w14:paraId="58532F22" w14:textId="1FEDA509" w:rsidR="00141187" w:rsidRDefault="0018314B" w:rsidP="0018314B">
      <w:pPr>
        <w:shd w:val="clear" w:color="auto" w:fill="FFFFFF"/>
        <w:tabs>
          <w:tab w:val="left" w:pos="1013"/>
        </w:tabs>
        <w:spacing w:before="10" w:line="480" w:lineRule="exact"/>
        <w:ind w:firstLine="709"/>
        <w:contextualSpacing/>
        <w:jc w:val="both"/>
        <w:rPr>
          <w:sz w:val="28"/>
          <w:szCs w:val="28"/>
        </w:rPr>
      </w:pPr>
      <w:r>
        <w:rPr>
          <w:sz w:val="28"/>
          <w:szCs w:val="28"/>
        </w:rPr>
        <w:t xml:space="preserve">4. Федорова, И.Ю. Финансовый механизм государственных и муниципальных закупок: учебник для вузов / И.Ю. Федорова, А.В. </w:t>
      </w:r>
      <w:proofErr w:type="spellStart"/>
      <w:r>
        <w:rPr>
          <w:sz w:val="28"/>
          <w:szCs w:val="28"/>
        </w:rPr>
        <w:t>Фрыгин</w:t>
      </w:r>
      <w:proofErr w:type="spellEnd"/>
      <w:r>
        <w:rPr>
          <w:sz w:val="28"/>
          <w:szCs w:val="28"/>
        </w:rPr>
        <w:t xml:space="preserve">, М.Н. Прокофьев. — 2-е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 </w:t>
      </w:r>
      <w:proofErr w:type="spellStart"/>
      <w:r>
        <w:rPr>
          <w:sz w:val="28"/>
          <w:szCs w:val="28"/>
        </w:rPr>
        <w:t>Юрайт</w:t>
      </w:r>
      <w:proofErr w:type="spellEnd"/>
      <w:r>
        <w:rPr>
          <w:sz w:val="28"/>
          <w:szCs w:val="28"/>
        </w:rPr>
        <w:t xml:space="preserve">, 2023 — 236 с.: ил. — (Высшее образование). - Текст: непосредственный. - То же. - Образовательная платформа </w:t>
      </w:r>
      <w:proofErr w:type="spellStart"/>
      <w:r>
        <w:rPr>
          <w:sz w:val="28"/>
          <w:szCs w:val="28"/>
        </w:rPr>
        <w:t>Юрайт</w:t>
      </w:r>
      <w:proofErr w:type="spellEnd"/>
      <w:r>
        <w:rPr>
          <w:sz w:val="28"/>
          <w:szCs w:val="28"/>
        </w:rPr>
        <w:t xml:space="preserve"> [сайт]. — URL: https://urait.ru/bcode/531357 (дата обращения: 23.10.2023). — </w:t>
      </w:r>
      <w:proofErr w:type="gramStart"/>
      <w:r>
        <w:rPr>
          <w:sz w:val="28"/>
          <w:szCs w:val="28"/>
        </w:rPr>
        <w:t>Текст :</w:t>
      </w:r>
      <w:proofErr w:type="gramEnd"/>
      <w:r>
        <w:rPr>
          <w:sz w:val="28"/>
          <w:szCs w:val="28"/>
        </w:rPr>
        <w:t xml:space="preserve"> электронный.</w:t>
      </w:r>
    </w:p>
    <w:p w14:paraId="0A4411A2" w14:textId="23B89055" w:rsidR="00141187" w:rsidRDefault="0018314B" w:rsidP="0018314B">
      <w:pPr>
        <w:shd w:val="clear" w:color="auto" w:fill="FFFFFF"/>
        <w:tabs>
          <w:tab w:val="left" w:pos="1013"/>
        </w:tabs>
        <w:spacing w:before="10" w:line="480" w:lineRule="exact"/>
        <w:ind w:firstLine="709"/>
        <w:contextualSpacing/>
        <w:jc w:val="both"/>
        <w:rPr>
          <w:sz w:val="28"/>
          <w:szCs w:val="28"/>
        </w:rPr>
      </w:pPr>
      <w:r>
        <w:rPr>
          <w:sz w:val="28"/>
          <w:szCs w:val="28"/>
        </w:rPr>
        <w:t xml:space="preserve">5.  Глориозов, А. Г.  Внешнеторговое финансирование и гарантийный </w:t>
      </w:r>
      <w:proofErr w:type="gramStart"/>
      <w:r>
        <w:rPr>
          <w:sz w:val="28"/>
          <w:szCs w:val="28"/>
        </w:rPr>
        <w:t>бизнес :</w:t>
      </w:r>
      <w:proofErr w:type="gramEnd"/>
      <w:r>
        <w:rPr>
          <w:sz w:val="28"/>
          <w:szCs w:val="28"/>
        </w:rPr>
        <w:t xml:space="preserve"> практическое пособие / А. Г. Глориозов, Д. М. Михайлов.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905 с. — (Профессиональная практика). —  Образовательная платформа </w:t>
      </w:r>
      <w:proofErr w:type="spellStart"/>
      <w:r>
        <w:rPr>
          <w:sz w:val="28"/>
          <w:szCs w:val="28"/>
        </w:rPr>
        <w:t>Юрайт</w:t>
      </w:r>
      <w:proofErr w:type="spellEnd"/>
      <w:r>
        <w:rPr>
          <w:sz w:val="28"/>
          <w:szCs w:val="28"/>
        </w:rPr>
        <w:t xml:space="preserve"> [сайт]. — URL: https://urait.ru/bcode/510445 (дата обращения: 01.11.2023). — </w:t>
      </w:r>
      <w:proofErr w:type="gramStart"/>
      <w:r>
        <w:rPr>
          <w:sz w:val="28"/>
          <w:szCs w:val="28"/>
        </w:rPr>
        <w:t>Текст :</w:t>
      </w:r>
      <w:proofErr w:type="gramEnd"/>
      <w:r>
        <w:rPr>
          <w:sz w:val="28"/>
          <w:szCs w:val="28"/>
        </w:rPr>
        <w:t xml:space="preserve"> электронный.</w:t>
      </w:r>
    </w:p>
    <w:p w14:paraId="70652500" w14:textId="77777777" w:rsidR="00141187" w:rsidRDefault="00570932">
      <w:pPr>
        <w:shd w:val="clear" w:color="auto" w:fill="FFFFFF"/>
        <w:tabs>
          <w:tab w:val="left" w:pos="1013"/>
        </w:tabs>
        <w:spacing w:before="10" w:line="480" w:lineRule="exact"/>
        <w:ind w:left="426"/>
        <w:contextualSpacing/>
        <w:rPr>
          <w:rFonts w:eastAsia="Times New Roman"/>
        </w:rPr>
      </w:pPr>
      <w:r>
        <w:rPr>
          <w:rFonts w:eastAsia="Times New Roman"/>
          <w:b/>
          <w:bCs/>
          <w:color w:val="000000"/>
          <w:sz w:val="28"/>
          <w:szCs w:val="28"/>
        </w:rPr>
        <w:t>в) периодические издания</w:t>
      </w:r>
      <w:r>
        <w:rPr>
          <w:rFonts w:eastAsia="Times New Roman"/>
          <w:b/>
          <w:bCs/>
          <w:color w:val="000000"/>
          <w:sz w:val="28"/>
          <w:szCs w:val="28"/>
        </w:rPr>
        <w:br/>
      </w:r>
      <w:r>
        <w:rPr>
          <w:rFonts w:eastAsia="Times New Roman"/>
          <w:b/>
          <w:bCs/>
          <w:color w:val="000000"/>
          <w:spacing w:val="-3"/>
          <w:sz w:val="28"/>
          <w:szCs w:val="28"/>
        </w:rPr>
        <w:t>Журналы                                                          Газеты</w:t>
      </w:r>
    </w:p>
    <w:p w14:paraId="73497732" w14:textId="77777777" w:rsidR="00141187" w:rsidRDefault="00570932">
      <w:pPr>
        <w:shd w:val="clear" w:color="auto" w:fill="FFFFFF"/>
        <w:tabs>
          <w:tab w:val="left" w:pos="5539"/>
        </w:tabs>
        <w:spacing w:line="480" w:lineRule="exact"/>
        <w:ind w:left="394"/>
        <w:rPr>
          <w:rFonts w:eastAsia="Times New Roman"/>
        </w:rPr>
      </w:pPr>
      <w:r>
        <w:rPr>
          <w:rFonts w:eastAsia="Times New Roman"/>
          <w:color w:val="000000"/>
          <w:spacing w:val="-3"/>
          <w:sz w:val="28"/>
          <w:szCs w:val="28"/>
        </w:rPr>
        <w:t>Власть.</w:t>
      </w:r>
      <w:r>
        <w:rPr>
          <w:rFonts w:ascii="Arial" w:eastAsia="Times New Roman" w:hAnsi="Arial" w:cs="Arial"/>
          <w:color w:val="000000"/>
          <w:sz w:val="28"/>
          <w:szCs w:val="28"/>
        </w:rPr>
        <w:tab/>
      </w:r>
      <w:r>
        <w:rPr>
          <w:rFonts w:eastAsia="Times New Roman"/>
          <w:color w:val="000000"/>
          <w:spacing w:val="-1"/>
          <w:sz w:val="28"/>
          <w:szCs w:val="28"/>
        </w:rPr>
        <w:t>Ведомости.</w:t>
      </w:r>
    </w:p>
    <w:p w14:paraId="646E9F4A" w14:textId="77777777" w:rsidR="00141187" w:rsidRDefault="00570932">
      <w:pPr>
        <w:shd w:val="clear" w:color="auto" w:fill="FFFFFF"/>
        <w:tabs>
          <w:tab w:val="left" w:pos="5539"/>
        </w:tabs>
        <w:spacing w:line="480" w:lineRule="exact"/>
        <w:ind w:left="394"/>
        <w:rPr>
          <w:rFonts w:eastAsia="Times New Roman"/>
        </w:rPr>
      </w:pPr>
      <w:r>
        <w:rPr>
          <w:rFonts w:eastAsia="Times New Roman"/>
          <w:color w:val="000000"/>
          <w:spacing w:val="-2"/>
          <w:sz w:val="28"/>
          <w:szCs w:val="28"/>
        </w:rPr>
        <w:lastRenderedPageBreak/>
        <w:t>Государственная служба.</w:t>
      </w:r>
      <w:r>
        <w:rPr>
          <w:rFonts w:ascii="Arial" w:eastAsia="Times New Roman" w:hAnsi="Arial" w:cs="Arial"/>
          <w:color w:val="000000"/>
          <w:sz w:val="28"/>
          <w:szCs w:val="28"/>
        </w:rPr>
        <w:tab/>
      </w:r>
      <w:r>
        <w:rPr>
          <w:rFonts w:eastAsia="Times New Roman"/>
          <w:color w:val="000000"/>
          <w:spacing w:val="-1"/>
          <w:sz w:val="28"/>
          <w:szCs w:val="28"/>
        </w:rPr>
        <w:t>Известия.</w:t>
      </w:r>
    </w:p>
    <w:p w14:paraId="02E1C9E8" w14:textId="77777777" w:rsidR="00141187" w:rsidRDefault="00570932">
      <w:pPr>
        <w:shd w:val="clear" w:color="auto" w:fill="FFFFFF"/>
        <w:tabs>
          <w:tab w:val="left" w:pos="5539"/>
        </w:tabs>
        <w:spacing w:before="5" w:line="480" w:lineRule="exact"/>
        <w:ind w:left="394"/>
        <w:rPr>
          <w:rFonts w:eastAsia="Times New Roman"/>
        </w:rPr>
      </w:pPr>
      <w:r>
        <w:rPr>
          <w:rFonts w:eastAsia="Times New Roman"/>
          <w:color w:val="000000"/>
          <w:spacing w:val="-2"/>
          <w:sz w:val="28"/>
          <w:szCs w:val="28"/>
        </w:rPr>
        <w:t>Государство и право.</w:t>
      </w:r>
      <w:r>
        <w:rPr>
          <w:rFonts w:ascii="Arial" w:eastAsia="Times New Roman" w:hAnsi="Arial" w:cs="Arial"/>
          <w:color w:val="000000"/>
          <w:sz w:val="28"/>
          <w:szCs w:val="28"/>
        </w:rPr>
        <w:tab/>
      </w:r>
      <w:r>
        <w:rPr>
          <w:rFonts w:eastAsia="Times New Roman"/>
          <w:color w:val="000000"/>
          <w:sz w:val="28"/>
          <w:szCs w:val="28"/>
        </w:rPr>
        <w:t>Коммерсантъ.</w:t>
      </w:r>
    </w:p>
    <w:p w14:paraId="2B0B6B9A" w14:textId="77777777" w:rsidR="00141187" w:rsidRDefault="00570932">
      <w:pPr>
        <w:shd w:val="clear" w:color="auto" w:fill="FFFFFF"/>
        <w:tabs>
          <w:tab w:val="left" w:pos="5539"/>
        </w:tabs>
        <w:spacing w:before="5" w:line="480" w:lineRule="exact"/>
        <w:ind w:left="394"/>
        <w:rPr>
          <w:rFonts w:eastAsia="Times New Roman"/>
        </w:rPr>
      </w:pPr>
      <w:r>
        <w:rPr>
          <w:rFonts w:eastAsia="Times New Roman"/>
          <w:color w:val="000000"/>
          <w:spacing w:val="-2"/>
          <w:sz w:val="28"/>
          <w:szCs w:val="28"/>
        </w:rPr>
        <w:t>Коммерсантъ-Власть.</w:t>
      </w:r>
      <w:r>
        <w:rPr>
          <w:rFonts w:ascii="Arial" w:eastAsia="Times New Roman" w:hAnsi="Arial" w:cs="Arial"/>
          <w:color w:val="000000"/>
          <w:sz w:val="28"/>
          <w:szCs w:val="28"/>
        </w:rPr>
        <w:tab/>
      </w:r>
      <w:r>
        <w:rPr>
          <w:rFonts w:eastAsia="Times New Roman"/>
          <w:color w:val="000000"/>
          <w:sz w:val="28"/>
          <w:szCs w:val="28"/>
        </w:rPr>
        <w:t>Независимая газета.</w:t>
      </w:r>
    </w:p>
    <w:p w14:paraId="56B6193C" w14:textId="76A12FCB" w:rsidR="00141187" w:rsidRDefault="00570932" w:rsidP="00BB6A09">
      <w:pPr>
        <w:shd w:val="clear" w:color="auto" w:fill="FFFFFF"/>
        <w:tabs>
          <w:tab w:val="left" w:pos="5539"/>
        </w:tabs>
        <w:spacing w:before="5" w:line="480" w:lineRule="exact"/>
        <w:ind w:left="394"/>
        <w:rPr>
          <w:rFonts w:eastAsia="Times New Roman"/>
        </w:rPr>
      </w:pPr>
      <w:r>
        <w:rPr>
          <w:rFonts w:ascii="Arial" w:eastAsia="Times New Roman" w:hAnsi="Arial" w:cs="Arial"/>
          <w:color w:val="000000"/>
          <w:sz w:val="28"/>
          <w:szCs w:val="28"/>
        </w:rPr>
        <w:tab/>
      </w:r>
      <w:r>
        <w:rPr>
          <w:rFonts w:eastAsia="Times New Roman"/>
          <w:color w:val="000000"/>
          <w:sz w:val="28"/>
          <w:szCs w:val="28"/>
        </w:rPr>
        <w:t>Российская газета.</w:t>
      </w:r>
    </w:p>
    <w:p w14:paraId="22F2F554" w14:textId="77777777" w:rsidR="00141187" w:rsidRDefault="00141187">
      <w:pPr>
        <w:shd w:val="clear" w:color="auto" w:fill="FFFFFF"/>
        <w:spacing w:before="5" w:line="480" w:lineRule="exact"/>
        <w:ind w:left="394" w:right="4147"/>
        <w:rPr>
          <w:rFonts w:eastAsia="Times New Roman"/>
        </w:rPr>
      </w:pPr>
    </w:p>
    <w:p w14:paraId="5DBA6BE2" w14:textId="77777777" w:rsidR="00141187" w:rsidRDefault="00570932" w:rsidP="00BB6A09">
      <w:pPr>
        <w:shd w:val="clear" w:color="auto" w:fill="FFFFFF"/>
        <w:spacing w:before="5" w:line="480" w:lineRule="exact"/>
        <w:ind w:right="131" w:firstLine="709"/>
        <w:outlineLvl w:val="0"/>
        <w:rPr>
          <w:rFonts w:eastAsia="Times New Roman"/>
          <w:b/>
          <w:bCs/>
          <w:color w:val="000000"/>
          <w:spacing w:val="-1"/>
          <w:sz w:val="28"/>
          <w:szCs w:val="28"/>
        </w:rPr>
      </w:pPr>
      <w:bookmarkStart w:id="47" w:name="_Toc150803586"/>
      <w:bookmarkStart w:id="48" w:name="_Toc118845546"/>
      <w:bookmarkStart w:id="49" w:name="_Toc150854462"/>
      <w:r>
        <w:rPr>
          <w:rFonts w:eastAsia="Times New Roman"/>
          <w:b/>
          <w:bCs/>
          <w:color w:val="000000"/>
          <w:spacing w:val="-1"/>
          <w:sz w:val="28"/>
          <w:szCs w:val="28"/>
        </w:rPr>
        <w:t>9.  Перечень ресурсов информационно-телекоммуникационной сети «Интернет», необходимых для освоения дисциплины</w:t>
      </w:r>
      <w:bookmarkEnd w:id="47"/>
      <w:bookmarkEnd w:id="48"/>
      <w:bookmarkEnd w:id="49"/>
      <w:r>
        <w:rPr>
          <w:rFonts w:eastAsia="Times New Roman"/>
          <w:b/>
          <w:bCs/>
          <w:color w:val="000000"/>
          <w:spacing w:val="-1"/>
          <w:sz w:val="28"/>
          <w:szCs w:val="28"/>
        </w:rPr>
        <w:t xml:space="preserve"> </w:t>
      </w:r>
    </w:p>
    <w:p w14:paraId="53C9AB2C" w14:textId="77777777" w:rsidR="00141187" w:rsidRDefault="00141187" w:rsidP="00BB6A09">
      <w:pPr>
        <w:shd w:val="clear" w:color="auto" w:fill="FFFFFF"/>
        <w:spacing w:before="5" w:line="480" w:lineRule="exact"/>
        <w:ind w:right="131" w:firstLine="709"/>
        <w:jc w:val="center"/>
        <w:outlineLvl w:val="0"/>
        <w:rPr>
          <w:rFonts w:eastAsia="Times New Roman"/>
          <w:b/>
          <w:bCs/>
          <w:i/>
          <w:iCs/>
          <w:color w:val="000000"/>
          <w:sz w:val="28"/>
          <w:szCs w:val="28"/>
        </w:rPr>
      </w:pPr>
    </w:p>
    <w:p w14:paraId="7AB88A4D" w14:textId="77777777" w:rsidR="00141187" w:rsidRDefault="00570932">
      <w:pPr>
        <w:shd w:val="clear" w:color="auto" w:fill="FFFFFF"/>
        <w:spacing w:before="5" w:line="480" w:lineRule="exact"/>
        <w:ind w:left="720" w:right="130" w:hanging="720"/>
        <w:jc w:val="center"/>
        <w:rPr>
          <w:rFonts w:eastAsia="Times New Roman"/>
          <w:b/>
          <w:bCs/>
        </w:rPr>
      </w:pPr>
      <w:r>
        <w:rPr>
          <w:rFonts w:eastAsia="Times New Roman"/>
          <w:b/>
          <w:bCs/>
          <w:color w:val="000000"/>
          <w:sz w:val="28"/>
          <w:szCs w:val="28"/>
        </w:rPr>
        <w:t>Интернет-ресурсы</w:t>
      </w:r>
    </w:p>
    <w:p w14:paraId="149EAB94" w14:textId="77777777" w:rsidR="00141187" w:rsidRDefault="00570932" w:rsidP="00BB6A09">
      <w:pPr>
        <w:pStyle w:val="ae"/>
        <w:numPr>
          <w:ilvl w:val="0"/>
          <w:numId w:val="7"/>
        </w:numPr>
        <w:shd w:val="clear" w:color="auto" w:fill="FFFFFF"/>
        <w:spacing w:line="480" w:lineRule="exact"/>
        <w:ind w:left="0" w:right="355" w:firstLine="709"/>
        <w:jc w:val="both"/>
        <w:rPr>
          <w:rFonts w:eastAsia="Times New Roman"/>
          <w:sz w:val="28"/>
          <w:szCs w:val="28"/>
        </w:rPr>
      </w:pPr>
      <w:r>
        <w:rPr>
          <w:rFonts w:eastAsia="Times New Roman"/>
          <w:sz w:val="28"/>
          <w:szCs w:val="28"/>
        </w:rPr>
        <w:t>Официальный сайт государственных закупок (http://www.zakupki.gov.ru)</w:t>
      </w:r>
    </w:p>
    <w:p w14:paraId="26290D22" w14:textId="77777777" w:rsidR="00141187" w:rsidRDefault="00570932" w:rsidP="00BB6A09">
      <w:pPr>
        <w:pStyle w:val="ae"/>
        <w:numPr>
          <w:ilvl w:val="0"/>
          <w:numId w:val="7"/>
        </w:numPr>
        <w:shd w:val="clear" w:color="auto" w:fill="FFFFFF"/>
        <w:spacing w:line="480" w:lineRule="exact"/>
        <w:ind w:left="0" w:right="355" w:firstLine="709"/>
        <w:jc w:val="both"/>
        <w:rPr>
          <w:rFonts w:eastAsia="Times New Roman"/>
        </w:rPr>
      </w:pPr>
      <w:r>
        <w:rPr>
          <w:rFonts w:eastAsia="Times New Roman"/>
          <w:sz w:val="28"/>
          <w:szCs w:val="28"/>
        </w:rPr>
        <w:t>Сервер органов государственной власти Российской Федерации (</w:t>
      </w:r>
      <w:hyperlink r:id="rId12">
        <w:r>
          <w:rPr>
            <w:rFonts w:eastAsia="Times New Roman"/>
            <w:sz w:val="28"/>
            <w:szCs w:val="28"/>
          </w:rPr>
          <w:t>http://www.gov.ru)</w:t>
        </w:r>
      </w:hyperlink>
    </w:p>
    <w:p w14:paraId="0FE985F4" w14:textId="77777777" w:rsidR="00141187" w:rsidRDefault="00570932" w:rsidP="00BB6A09">
      <w:pPr>
        <w:pStyle w:val="ae"/>
        <w:numPr>
          <w:ilvl w:val="0"/>
          <w:numId w:val="7"/>
        </w:numPr>
        <w:shd w:val="clear" w:color="auto" w:fill="FFFFFF"/>
        <w:spacing w:before="5" w:line="480" w:lineRule="exact"/>
        <w:ind w:left="0" w:right="350" w:firstLine="709"/>
        <w:jc w:val="both"/>
        <w:rPr>
          <w:rFonts w:eastAsia="Times New Roman"/>
        </w:rPr>
      </w:pPr>
      <w:r>
        <w:rPr>
          <w:rFonts w:eastAsia="Times New Roman"/>
          <w:sz w:val="28"/>
          <w:szCs w:val="28"/>
        </w:rPr>
        <w:t xml:space="preserve">Министерство финансов Российской Федерации (Минфин России) </w:t>
      </w:r>
      <w:r>
        <w:rPr>
          <w:rFonts w:eastAsia="Times New Roman"/>
          <w:b/>
          <w:bCs/>
          <w:sz w:val="28"/>
          <w:szCs w:val="28"/>
        </w:rPr>
        <w:t>(</w:t>
      </w:r>
      <w:hyperlink r:id="rId13">
        <w:r>
          <w:rPr>
            <w:rFonts w:eastAsia="Times New Roman"/>
            <w:sz w:val="28"/>
            <w:szCs w:val="28"/>
          </w:rPr>
          <w:t>http://www.minfin.ru)</w:t>
        </w:r>
      </w:hyperlink>
    </w:p>
    <w:p w14:paraId="0CC4A8C0" w14:textId="77777777" w:rsidR="00141187" w:rsidRDefault="00570932" w:rsidP="00BB6A09">
      <w:pPr>
        <w:pStyle w:val="ae"/>
        <w:numPr>
          <w:ilvl w:val="0"/>
          <w:numId w:val="7"/>
        </w:numPr>
        <w:shd w:val="clear" w:color="auto" w:fill="FFFFFF"/>
        <w:spacing w:before="5" w:line="480" w:lineRule="exact"/>
        <w:ind w:left="0" w:right="350" w:firstLine="709"/>
        <w:jc w:val="both"/>
        <w:rPr>
          <w:rFonts w:eastAsia="Times New Roman"/>
        </w:rPr>
      </w:pPr>
      <w:r>
        <w:rPr>
          <w:rFonts w:eastAsia="Times New Roman"/>
          <w:sz w:val="28"/>
          <w:szCs w:val="28"/>
        </w:rPr>
        <w:t>Министерство экономического развития Российской Федерации (Минэкономразвития России) (</w:t>
      </w:r>
      <w:hyperlink r:id="rId14">
        <w:r>
          <w:rPr>
            <w:rFonts w:eastAsia="Times New Roman"/>
            <w:sz w:val="28"/>
            <w:szCs w:val="28"/>
          </w:rPr>
          <w:t>http://www.economy.gov.ru</w:t>
        </w:r>
      </w:hyperlink>
      <w:hyperlink r:id="rId15">
        <w:r>
          <w:rPr>
            <w:rFonts w:eastAsia="Times New Roman"/>
            <w:sz w:val="28"/>
            <w:szCs w:val="28"/>
          </w:rPr>
          <w:t>).</w:t>
        </w:r>
      </w:hyperlink>
    </w:p>
    <w:p w14:paraId="6F8A8FAF" w14:textId="77777777" w:rsidR="00141187" w:rsidRDefault="00570932" w:rsidP="00BB6A09">
      <w:pPr>
        <w:pStyle w:val="ae"/>
        <w:numPr>
          <w:ilvl w:val="0"/>
          <w:numId w:val="7"/>
        </w:numPr>
        <w:shd w:val="clear" w:color="auto" w:fill="FFFFFF"/>
        <w:spacing w:line="480" w:lineRule="exact"/>
        <w:ind w:left="0" w:right="350" w:firstLine="709"/>
        <w:jc w:val="both"/>
        <w:rPr>
          <w:rFonts w:eastAsia="Times New Roman"/>
          <w:sz w:val="28"/>
          <w:szCs w:val="28"/>
        </w:rPr>
      </w:pPr>
      <w:r>
        <w:rPr>
          <w:rFonts w:eastAsia="Times New Roman"/>
          <w:sz w:val="28"/>
          <w:szCs w:val="28"/>
        </w:rPr>
        <w:t>Министерство юстиции Российской Федерации (Минюст России) (</w:t>
      </w:r>
      <w:hyperlink r:id="rId16">
        <w:r>
          <w:rPr>
            <w:rFonts w:eastAsia="Times New Roman"/>
            <w:sz w:val="28"/>
            <w:szCs w:val="28"/>
          </w:rPr>
          <w:t>http://www.minjust.ru)</w:t>
        </w:r>
      </w:hyperlink>
    </w:p>
    <w:p w14:paraId="31B726C9" w14:textId="77777777" w:rsidR="00141187" w:rsidRDefault="00570932">
      <w:pPr>
        <w:shd w:val="clear" w:color="auto" w:fill="FFFFFF"/>
        <w:spacing w:line="480" w:lineRule="exact"/>
        <w:ind w:right="350" w:firstLine="720"/>
        <w:jc w:val="center"/>
        <w:rPr>
          <w:rFonts w:eastAsia="Times New Roman"/>
        </w:rPr>
      </w:pPr>
      <w:r>
        <w:rPr>
          <w:rFonts w:eastAsia="Times New Roman"/>
          <w:b/>
          <w:bCs/>
          <w:color w:val="000000"/>
          <w:spacing w:val="-2"/>
          <w:sz w:val="28"/>
          <w:szCs w:val="28"/>
        </w:rPr>
        <w:t>Базы данных, информационно-справочные</w:t>
      </w:r>
      <w:r>
        <w:rPr>
          <w:rFonts w:eastAsia="Times New Roman"/>
          <w:b/>
          <w:bCs/>
          <w:color w:val="000000"/>
          <w:spacing w:val="-2"/>
          <w:sz w:val="28"/>
          <w:szCs w:val="28"/>
        </w:rPr>
        <w:br/>
        <w:t xml:space="preserve"> и </w:t>
      </w:r>
      <w:r>
        <w:rPr>
          <w:rFonts w:eastAsia="Times New Roman"/>
          <w:b/>
          <w:bCs/>
          <w:color w:val="000000"/>
          <w:sz w:val="28"/>
          <w:szCs w:val="28"/>
        </w:rPr>
        <w:t>поисковые системы</w:t>
      </w:r>
    </w:p>
    <w:p w14:paraId="5A57AA62" w14:textId="77777777" w:rsidR="00141187" w:rsidRDefault="00570932">
      <w:pPr>
        <w:numPr>
          <w:ilvl w:val="0"/>
          <w:numId w:val="38"/>
        </w:numPr>
        <w:shd w:val="clear" w:color="auto" w:fill="FFFFFF"/>
        <w:tabs>
          <w:tab w:val="left" w:pos="1276"/>
          <w:tab w:val="left" w:pos="4920"/>
          <w:tab w:val="left" w:pos="6586"/>
        </w:tabs>
        <w:spacing w:line="480" w:lineRule="exact"/>
        <w:ind w:firstLine="709"/>
        <w:jc w:val="both"/>
        <w:rPr>
          <w:rFonts w:eastAsia="Times New Roman"/>
          <w:spacing w:val="-4"/>
          <w:sz w:val="28"/>
          <w:szCs w:val="28"/>
        </w:rPr>
      </w:pPr>
      <w:r>
        <w:rPr>
          <w:rFonts w:eastAsia="Times New Roman"/>
          <w:spacing w:val="-3"/>
          <w:sz w:val="28"/>
          <w:szCs w:val="28"/>
        </w:rPr>
        <w:t>Справочная</w:t>
      </w:r>
      <w:r>
        <w:rPr>
          <w:rFonts w:ascii="Arial" w:eastAsia="Times New Roman" w:hAnsi="Arial" w:cs="Arial"/>
          <w:sz w:val="28"/>
          <w:szCs w:val="28"/>
        </w:rPr>
        <w:t xml:space="preserve"> </w:t>
      </w:r>
      <w:r>
        <w:rPr>
          <w:rFonts w:eastAsia="Times New Roman"/>
          <w:spacing w:val="-3"/>
          <w:sz w:val="28"/>
          <w:szCs w:val="28"/>
        </w:rPr>
        <w:t>правовая</w:t>
      </w:r>
      <w:r>
        <w:rPr>
          <w:rFonts w:ascii="Arial" w:eastAsia="Times New Roman" w:hAnsi="Arial" w:cs="Arial"/>
          <w:sz w:val="28"/>
          <w:szCs w:val="28"/>
        </w:rPr>
        <w:t xml:space="preserve"> </w:t>
      </w:r>
      <w:r>
        <w:rPr>
          <w:rFonts w:eastAsia="Times New Roman"/>
          <w:sz w:val="28"/>
          <w:szCs w:val="28"/>
        </w:rPr>
        <w:t>с</w:t>
      </w:r>
      <w:r>
        <w:rPr>
          <w:rFonts w:eastAsia="Times New Roman"/>
          <w:spacing w:val="-3"/>
          <w:sz w:val="28"/>
          <w:szCs w:val="28"/>
        </w:rPr>
        <w:t>истема</w:t>
      </w:r>
      <w:r>
        <w:rPr>
          <w:rFonts w:ascii="Arial" w:eastAsia="Times New Roman" w:hAnsi="Arial" w:cs="Arial"/>
          <w:sz w:val="28"/>
          <w:szCs w:val="28"/>
        </w:rPr>
        <w:t xml:space="preserve"> </w:t>
      </w:r>
      <w:r>
        <w:rPr>
          <w:rFonts w:eastAsia="Times New Roman"/>
          <w:spacing w:val="-2"/>
          <w:sz w:val="28"/>
          <w:szCs w:val="28"/>
        </w:rPr>
        <w:t>«</w:t>
      </w:r>
      <w:proofErr w:type="spellStart"/>
      <w:r>
        <w:rPr>
          <w:rFonts w:eastAsia="Times New Roman"/>
          <w:spacing w:val="-2"/>
          <w:sz w:val="28"/>
          <w:szCs w:val="28"/>
        </w:rPr>
        <w:t>КонсультантПлюс</w:t>
      </w:r>
      <w:proofErr w:type="spellEnd"/>
      <w:r>
        <w:rPr>
          <w:rFonts w:eastAsia="Times New Roman"/>
          <w:spacing w:val="-2"/>
          <w:sz w:val="28"/>
          <w:szCs w:val="28"/>
        </w:rPr>
        <w:t xml:space="preserve">» </w:t>
      </w:r>
      <w:r>
        <w:rPr>
          <w:rFonts w:eastAsia="Times New Roman"/>
          <w:sz w:val="28"/>
          <w:szCs w:val="28"/>
        </w:rPr>
        <w:t>(</w:t>
      </w:r>
      <w:hyperlink r:id="rId17">
        <w:r>
          <w:rPr>
            <w:rFonts w:eastAsia="Times New Roman"/>
            <w:sz w:val="28"/>
            <w:szCs w:val="28"/>
          </w:rPr>
          <w:t>http://www.consultant.ru</w:t>
        </w:r>
      </w:hyperlink>
      <w:hyperlink r:id="rId18">
        <w:r>
          <w:rPr>
            <w:rFonts w:eastAsia="Times New Roman"/>
            <w:sz w:val="28"/>
            <w:szCs w:val="28"/>
          </w:rPr>
          <w:t>)</w:t>
        </w:r>
      </w:hyperlink>
    </w:p>
    <w:p w14:paraId="703068BC" w14:textId="77777777" w:rsidR="00141187" w:rsidRDefault="00570932">
      <w:pPr>
        <w:numPr>
          <w:ilvl w:val="0"/>
          <w:numId w:val="39"/>
        </w:numPr>
        <w:shd w:val="clear" w:color="auto" w:fill="FFFFFF"/>
        <w:spacing w:before="5" w:line="480" w:lineRule="exact"/>
        <w:ind w:firstLine="709"/>
        <w:jc w:val="both"/>
        <w:rPr>
          <w:rFonts w:eastAsia="Times New Roman"/>
          <w:spacing w:val="-4"/>
          <w:sz w:val="28"/>
          <w:szCs w:val="28"/>
        </w:rPr>
      </w:pPr>
      <w:r>
        <w:rPr>
          <w:rFonts w:eastAsia="Times New Roman"/>
          <w:sz w:val="28"/>
          <w:szCs w:val="28"/>
        </w:rPr>
        <w:t>Справочная правовая система «Гарант» ((</w:t>
      </w:r>
      <w:hyperlink r:id="rId19">
        <w:r>
          <w:rPr>
            <w:rFonts w:eastAsia="Times New Roman"/>
            <w:sz w:val="28"/>
            <w:szCs w:val="28"/>
          </w:rPr>
          <w:t>http://www.garant.ru</w:t>
        </w:r>
      </w:hyperlink>
      <w:hyperlink r:id="rId20">
        <w:r>
          <w:rPr>
            <w:rFonts w:eastAsia="Times New Roman"/>
            <w:sz w:val="28"/>
            <w:szCs w:val="28"/>
          </w:rPr>
          <w:t>).</w:t>
        </w:r>
      </w:hyperlink>
    </w:p>
    <w:p w14:paraId="0C2EED29" w14:textId="77777777" w:rsidR="00141187" w:rsidRDefault="00570932">
      <w:pPr>
        <w:numPr>
          <w:ilvl w:val="0"/>
          <w:numId w:val="40"/>
        </w:numPr>
        <w:shd w:val="clear" w:color="auto" w:fill="FFFFFF"/>
        <w:spacing w:before="5" w:line="480" w:lineRule="exact"/>
        <w:ind w:firstLine="709"/>
        <w:jc w:val="both"/>
        <w:rPr>
          <w:rFonts w:eastAsia="Times New Roman"/>
          <w:spacing w:val="-4"/>
          <w:sz w:val="28"/>
          <w:szCs w:val="28"/>
        </w:rPr>
      </w:pPr>
      <w:r>
        <w:rPr>
          <w:sz w:val="28"/>
          <w:szCs w:val="28"/>
        </w:rPr>
        <w:t xml:space="preserve">Электронная библиотека Финансового университета (ЭБ) </w:t>
      </w:r>
      <w:hyperlink r:id="rId21">
        <w:r>
          <w:rPr>
            <w:rStyle w:val="ac"/>
            <w:sz w:val="28"/>
            <w:szCs w:val="28"/>
          </w:rPr>
          <w:t>http://elib.fa.ru/</w:t>
        </w:r>
      </w:hyperlink>
    </w:p>
    <w:p w14:paraId="7F4CF0EB" w14:textId="77777777" w:rsidR="00141187" w:rsidRDefault="00570932">
      <w:pPr>
        <w:numPr>
          <w:ilvl w:val="0"/>
          <w:numId w:val="41"/>
        </w:numPr>
        <w:shd w:val="clear" w:color="auto" w:fill="FFFFFF"/>
        <w:spacing w:before="5" w:line="480" w:lineRule="exact"/>
        <w:ind w:firstLine="709"/>
        <w:jc w:val="both"/>
        <w:rPr>
          <w:rFonts w:eastAsia="Times New Roman"/>
          <w:spacing w:val="-4"/>
          <w:sz w:val="28"/>
          <w:szCs w:val="28"/>
        </w:rPr>
      </w:pPr>
      <w:r>
        <w:rPr>
          <w:sz w:val="28"/>
          <w:szCs w:val="28"/>
        </w:rPr>
        <w:t xml:space="preserve">Электронно-библиотечная система BOOK.RU </w:t>
      </w:r>
      <w:hyperlink r:id="rId22">
        <w:r>
          <w:rPr>
            <w:rStyle w:val="ac"/>
            <w:sz w:val="28"/>
            <w:szCs w:val="28"/>
          </w:rPr>
          <w:t>http://www.book.ru</w:t>
        </w:r>
      </w:hyperlink>
    </w:p>
    <w:p w14:paraId="45C35BF6" w14:textId="77777777" w:rsidR="00141187" w:rsidRDefault="00570932">
      <w:pPr>
        <w:numPr>
          <w:ilvl w:val="0"/>
          <w:numId w:val="42"/>
        </w:numPr>
        <w:shd w:val="clear" w:color="auto" w:fill="FFFFFF"/>
        <w:spacing w:before="5" w:line="480" w:lineRule="exact"/>
        <w:ind w:firstLine="709"/>
        <w:jc w:val="both"/>
        <w:rPr>
          <w:rFonts w:eastAsia="Times New Roman"/>
          <w:spacing w:val="-4"/>
          <w:sz w:val="28"/>
          <w:szCs w:val="28"/>
        </w:rPr>
      </w:pPr>
      <w:r>
        <w:rPr>
          <w:sz w:val="28"/>
          <w:szCs w:val="28"/>
        </w:rPr>
        <w:t xml:space="preserve">Электронно-библиотечная система «Университетская библиотека ОНЛАЙН» </w:t>
      </w:r>
      <w:hyperlink r:id="rId23">
        <w:r>
          <w:rPr>
            <w:rStyle w:val="ac"/>
            <w:sz w:val="28"/>
            <w:szCs w:val="28"/>
          </w:rPr>
          <w:t>http://biblioclub.ru/</w:t>
        </w:r>
      </w:hyperlink>
    </w:p>
    <w:p w14:paraId="72ABB81E" w14:textId="77777777" w:rsidR="00141187" w:rsidRDefault="00570932">
      <w:pPr>
        <w:numPr>
          <w:ilvl w:val="0"/>
          <w:numId w:val="43"/>
        </w:numPr>
        <w:shd w:val="clear" w:color="auto" w:fill="FFFFFF"/>
        <w:spacing w:before="5" w:line="480" w:lineRule="exact"/>
        <w:ind w:firstLine="709"/>
        <w:jc w:val="both"/>
        <w:rPr>
          <w:rFonts w:eastAsia="Times New Roman"/>
          <w:spacing w:val="-4"/>
          <w:sz w:val="28"/>
          <w:szCs w:val="28"/>
        </w:rPr>
      </w:pPr>
      <w:r>
        <w:rPr>
          <w:sz w:val="28"/>
          <w:szCs w:val="28"/>
        </w:rPr>
        <w:lastRenderedPageBreak/>
        <w:t xml:space="preserve">Электронно-библиотечная система </w:t>
      </w:r>
      <w:proofErr w:type="spellStart"/>
      <w:r>
        <w:rPr>
          <w:sz w:val="28"/>
          <w:szCs w:val="28"/>
        </w:rPr>
        <w:t>Znanium</w:t>
      </w:r>
      <w:proofErr w:type="spellEnd"/>
      <w:r>
        <w:rPr>
          <w:sz w:val="28"/>
          <w:szCs w:val="28"/>
        </w:rPr>
        <w:t xml:space="preserve"> </w:t>
      </w:r>
      <w:hyperlink r:id="rId24">
        <w:r>
          <w:rPr>
            <w:rStyle w:val="ac"/>
            <w:sz w:val="28"/>
            <w:szCs w:val="28"/>
          </w:rPr>
          <w:t>http://www.znanium.com</w:t>
        </w:r>
      </w:hyperlink>
    </w:p>
    <w:p w14:paraId="40C3493D" w14:textId="77777777" w:rsidR="00141187" w:rsidRDefault="00570932">
      <w:pPr>
        <w:numPr>
          <w:ilvl w:val="0"/>
          <w:numId w:val="44"/>
        </w:numPr>
        <w:shd w:val="clear" w:color="auto" w:fill="FFFFFF"/>
        <w:spacing w:before="5" w:line="480" w:lineRule="exact"/>
        <w:ind w:firstLine="709"/>
        <w:jc w:val="both"/>
        <w:rPr>
          <w:rFonts w:eastAsia="Times New Roman"/>
          <w:spacing w:val="-4"/>
          <w:sz w:val="28"/>
          <w:szCs w:val="28"/>
        </w:rPr>
      </w:pPr>
      <w:r>
        <w:rPr>
          <w:sz w:val="28"/>
          <w:szCs w:val="28"/>
        </w:rPr>
        <w:t xml:space="preserve">Образовательная платформа </w:t>
      </w:r>
      <w:proofErr w:type="spellStart"/>
      <w:r>
        <w:rPr>
          <w:sz w:val="28"/>
          <w:szCs w:val="28"/>
        </w:rPr>
        <w:t>Юрайт</w:t>
      </w:r>
      <w:proofErr w:type="spellEnd"/>
      <w:r>
        <w:rPr>
          <w:sz w:val="28"/>
          <w:szCs w:val="28"/>
        </w:rPr>
        <w:t xml:space="preserve"> </w:t>
      </w:r>
      <w:hyperlink r:id="rId25">
        <w:r>
          <w:rPr>
            <w:rStyle w:val="ac"/>
            <w:sz w:val="28"/>
            <w:szCs w:val="28"/>
          </w:rPr>
          <w:t>https://urait.ru/</w:t>
        </w:r>
      </w:hyperlink>
    </w:p>
    <w:p w14:paraId="1EDD8A32" w14:textId="77777777" w:rsidR="00141187" w:rsidRDefault="00570932">
      <w:pPr>
        <w:numPr>
          <w:ilvl w:val="0"/>
          <w:numId w:val="45"/>
        </w:numPr>
        <w:shd w:val="clear" w:color="auto" w:fill="FFFFFF"/>
        <w:spacing w:before="5" w:line="480" w:lineRule="exact"/>
        <w:ind w:firstLine="709"/>
        <w:jc w:val="both"/>
        <w:rPr>
          <w:rFonts w:eastAsia="Times New Roman"/>
          <w:spacing w:val="-4"/>
          <w:sz w:val="28"/>
          <w:szCs w:val="28"/>
        </w:rPr>
      </w:pPr>
      <w:r>
        <w:rPr>
          <w:sz w:val="28"/>
          <w:szCs w:val="28"/>
        </w:rPr>
        <w:t xml:space="preserve">Электронно-библиотечная система издательства Проспект </w:t>
      </w:r>
      <w:hyperlink r:id="rId26">
        <w:r>
          <w:rPr>
            <w:rStyle w:val="ac"/>
            <w:sz w:val="28"/>
            <w:szCs w:val="28"/>
          </w:rPr>
          <w:t>http://ebs.prospekt.org/books</w:t>
        </w:r>
      </w:hyperlink>
    </w:p>
    <w:p w14:paraId="340B5C42" w14:textId="77777777" w:rsidR="00141187" w:rsidRDefault="00570932">
      <w:pPr>
        <w:numPr>
          <w:ilvl w:val="0"/>
          <w:numId w:val="46"/>
        </w:numPr>
        <w:shd w:val="clear" w:color="auto" w:fill="FFFFFF"/>
        <w:spacing w:before="5" w:line="480" w:lineRule="exact"/>
        <w:ind w:firstLine="709"/>
        <w:jc w:val="both"/>
        <w:rPr>
          <w:rFonts w:eastAsia="Times New Roman"/>
          <w:spacing w:val="-4"/>
          <w:sz w:val="28"/>
          <w:szCs w:val="28"/>
        </w:rPr>
      </w:pPr>
      <w:r>
        <w:rPr>
          <w:sz w:val="28"/>
          <w:szCs w:val="28"/>
        </w:rPr>
        <w:t xml:space="preserve">Электронная библиотека Издательского дома «Гребенников» </w:t>
      </w:r>
      <w:hyperlink r:id="rId27">
        <w:r>
          <w:rPr>
            <w:rStyle w:val="ac"/>
            <w:sz w:val="28"/>
            <w:szCs w:val="28"/>
          </w:rPr>
          <w:t>https://grebennikon.ru/</w:t>
        </w:r>
      </w:hyperlink>
    </w:p>
    <w:p w14:paraId="32DF1D61" w14:textId="77777777" w:rsidR="00141187" w:rsidRDefault="00570932">
      <w:pPr>
        <w:numPr>
          <w:ilvl w:val="0"/>
          <w:numId w:val="47"/>
        </w:numPr>
        <w:shd w:val="clear" w:color="auto" w:fill="FFFFFF"/>
        <w:spacing w:before="5" w:line="480" w:lineRule="exact"/>
        <w:ind w:firstLine="709"/>
        <w:jc w:val="both"/>
        <w:rPr>
          <w:rFonts w:eastAsia="Times New Roman"/>
          <w:spacing w:val="-4"/>
          <w:sz w:val="28"/>
          <w:szCs w:val="28"/>
        </w:rPr>
      </w:pPr>
      <w:r>
        <w:rPr>
          <w:sz w:val="28"/>
          <w:szCs w:val="28"/>
        </w:rPr>
        <w:t xml:space="preserve">Научная электронная библиотека eLibrary.ru http://elibrary.ru  </w:t>
      </w:r>
    </w:p>
    <w:p w14:paraId="3476DE11" w14:textId="77777777" w:rsidR="00141187" w:rsidRDefault="00570932">
      <w:pPr>
        <w:numPr>
          <w:ilvl w:val="0"/>
          <w:numId w:val="48"/>
        </w:numPr>
        <w:shd w:val="clear" w:color="auto" w:fill="FFFFFF"/>
        <w:spacing w:before="5" w:line="480" w:lineRule="exact"/>
        <w:ind w:firstLine="709"/>
        <w:jc w:val="both"/>
        <w:rPr>
          <w:rFonts w:eastAsia="Times New Roman"/>
          <w:spacing w:val="-4"/>
          <w:sz w:val="28"/>
          <w:szCs w:val="28"/>
        </w:rPr>
      </w:pPr>
      <w:r>
        <w:rPr>
          <w:sz w:val="28"/>
          <w:szCs w:val="28"/>
        </w:rPr>
        <w:t>Национальная электронная библиотека http://нэб.рф/</w:t>
      </w:r>
    </w:p>
    <w:p w14:paraId="4F32051F" w14:textId="77777777" w:rsidR="00141187" w:rsidRDefault="00141187">
      <w:pPr>
        <w:shd w:val="clear" w:color="auto" w:fill="FFFFFF"/>
        <w:spacing w:before="5" w:line="480" w:lineRule="exact"/>
        <w:ind w:left="710"/>
        <w:rPr>
          <w:rFonts w:eastAsia="Times New Roman"/>
          <w:b/>
          <w:bCs/>
          <w:sz w:val="28"/>
          <w:szCs w:val="28"/>
        </w:rPr>
      </w:pPr>
    </w:p>
    <w:p w14:paraId="4CFB5306" w14:textId="77777777" w:rsidR="00141187" w:rsidRDefault="00570932">
      <w:pPr>
        <w:keepNext/>
        <w:jc w:val="both"/>
        <w:outlineLvl w:val="0"/>
        <w:rPr>
          <w:rFonts w:eastAsia="Times New Roman"/>
          <w:sz w:val="28"/>
          <w:szCs w:val="28"/>
        </w:rPr>
      </w:pPr>
      <w:bookmarkStart w:id="50" w:name="bookmark161"/>
      <w:bookmarkStart w:id="51" w:name="_Toc150803587"/>
      <w:bookmarkStart w:id="52" w:name="_Toc118845547"/>
      <w:bookmarkStart w:id="53" w:name="_Toc150854463"/>
      <w:bookmarkEnd w:id="50"/>
      <w:r>
        <w:rPr>
          <w:rFonts w:eastAsia="Times New Roman"/>
          <w:b/>
          <w:sz w:val="28"/>
          <w:szCs w:val="28"/>
        </w:rPr>
        <w:t>10. Методические указания для обучающихся по освоению дисциплины.</w:t>
      </w:r>
      <w:bookmarkEnd w:id="51"/>
      <w:bookmarkEnd w:id="52"/>
      <w:bookmarkEnd w:id="53"/>
    </w:p>
    <w:p w14:paraId="60ACE212" w14:textId="77777777" w:rsidR="00141187" w:rsidRDefault="00570932">
      <w:pPr>
        <w:shd w:val="clear" w:color="auto" w:fill="FFFFFF"/>
        <w:spacing w:line="480" w:lineRule="exact"/>
        <w:ind w:left="115" w:right="197" w:firstLine="710"/>
        <w:jc w:val="center"/>
        <w:rPr>
          <w:b/>
          <w:bCs/>
          <w:i/>
          <w:iCs/>
        </w:rPr>
      </w:pPr>
      <w:r>
        <w:rPr>
          <w:rFonts w:eastAsia="Times New Roman"/>
          <w:b/>
          <w:bCs/>
          <w:i/>
          <w:iCs/>
          <w:sz w:val="28"/>
          <w:szCs w:val="28"/>
        </w:rPr>
        <w:t>Методические рекомендации по изучению дисциплины</w:t>
      </w:r>
    </w:p>
    <w:p w14:paraId="6369C506" w14:textId="77777777" w:rsidR="00141187" w:rsidRDefault="00570932">
      <w:pPr>
        <w:shd w:val="clear" w:color="auto" w:fill="FFFFFF"/>
        <w:spacing w:line="480" w:lineRule="exact"/>
        <w:ind w:left="115" w:right="197" w:firstLine="710"/>
        <w:jc w:val="both"/>
        <w:rPr>
          <w:rFonts w:eastAsia="Times New Roman"/>
          <w:sz w:val="28"/>
          <w:szCs w:val="28"/>
        </w:rPr>
      </w:pPr>
      <w:r>
        <w:rPr>
          <w:rFonts w:eastAsia="Times New Roman"/>
          <w:sz w:val="28"/>
          <w:szCs w:val="28"/>
        </w:rPr>
        <w:t>При изучении учебной дисциплины «Управление государственными закупками» необходимо учитывать, что ее актуальность и содержание обусловлены тем, что в Российской Федерации для обеспечения государственных и муниципальных нужд расходуется значительный объем финансовых ресурсов. Основной задачей удовлетворения обозначенных потребностей остается повышение эффективности использования данных ресурсов и переход к режиму жесткой экономии бюджетных средств. Для достижения этого государство использует различные приемы и инструменты финансовой деятельности, наиболее универсальным и гибким из которых в настоящий момент становится контрактная система в сфере закупок товаров, работ, услуг для обеспечения государственных и муниципальных нужд.</w:t>
      </w:r>
    </w:p>
    <w:p w14:paraId="6BB85403" w14:textId="77777777" w:rsidR="00141187" w:rsidRDefault="00570932">
      <w:pPr>
        <w:shd w:val="clear" w:color="auto" w:fill="FFFFFF"/>
        <w:spacing w:line="480" w:lineRule="exact"/>
        <w:ind w:left="115" w:right="197" w:firstLine="710"/>
        <w:jc w:val="both"/>
        <w:rPr>
          <w:rFonts w:eastAsia="Times New Roman"/>
          <w:sz w:val="28"/>
          <w:szCs w:val="28"/>
        </w:rPr>
      </w:pPr>
      <w:r>
        <w:rPr>
          <w:rFonts w:eastAsia="Times New Roman"/>
          <w:sz w:val="28"/>
          <w:szCs w:val="28"/>
        </w:rPr>
        <w:t>«Управление государственными закупками» как учебная дисциплина – целостная система знаний, использующая для раскрытия своего предмета принципы и методы различных наук (юридических, философских, экономических, политических, социологических, психологических и др.). В центре внимания дисциплины – вопросы регулирования государственных и муниципальных закупок, специфика заключения и исполнения контрактов и договоров, порядок заключения и исполнение контрактов и договоров, а также мониторинг, аудит и контроль в контрактной системе.</w:t>
      </w:r>
    </w:p>
    <w:p w14:paraId="197BF951" w14:textId="77777777" w:rsidR="00141187" w:rsidRDefault="00570932">
      <w:pPr>
        <w:shd w:val="clear" w:color="auto" w:fill="FFFFFF"/>
        <w:spacing w:line="480" w:lineRule="exact"/>
        <w:ind w:left="115" w:right="197" w:firstLine="710"/>
        <w:jc w:val="both"/>
        <w:rPr>
          <w:rFonts w:eastAsia="Times New Roman"/>
          <w:sz w:val="28"/>
          <w:szCs w:val="28"/>
        </w:rPr>
      </w:pPr>
      <w:r>
        <w:rPr>
          <w:rFonts w:eastAsia="Times New Roman"/>
          <w:sz w:val="28"/>
          <w:szCs w:val="28"/>
        </w:rPr>
        <w:lastRenderedPageBreak/>
        <w:t>При изучении учебной дисциплины «Управление государственными закупками» обучающимся рекомендуется:</w:t>
      </w:r>
    </w:p>
    <w:p w14:paraId="44186693"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собирать и анализировать информацию о практических проблемах и запросах государственного и местного самоуправления, государственной и муниципальной службы, в том числе из собственного опыта профессиональной деятельности, связанного с государственными закупками;</w:t>
      </w:r>
    </w:p>
    <w:p w14:paraId="7724008C"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не останавливаться на понятиях и проблемах, отражающих состояние и практику обеспечения потребностей государства в товарах, работах и услугах, а пытаться обсуждать также возможные действия и их результаты, анализировать эффективность государственного управления на федеральном и региональном уровнях, а также и местного самоуправления, государственной и муниципальной службы. Схема: «проблемы – действия – результаты» является обязательной для подготовки к групповым занятиям; </w:t>
      </w:r>
    </w:p>
    <w:p w14:paraId="3B35F152"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критически и творчески относиться к существующей теории, оценивать ее через призму практических наработок, осмысление личного опыта, и, таким образом, «снимать» противоречащие практике положения; </w:t>
      </w:r>
    </w:p>
    <w:p w14:paraId="1F77B760"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строить самостоятельную работу таким образом, чтобы в ней в достаточно полной мере отразились содержание и логика учебного процесса, а также профессиональной деятельности;</w:t>
      </w:r>
    </w:p>
    <w:p w14:paraId="4EC29685"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тщательно готовиться к рабочим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времени для индивидуальной работы с учетом расписания занятий и жизненных обстоятельств и др.).</w:t>
      </w:r>
    </w:p>
    <w:p w14:paraId="1A155272"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w:t>
      </w:r>
      <w:r>
        <w:rPr>
          <w:rFonts w:eastAsia="Times New Roman"/>
          <w:sz w:val="28"/>
          <w:szCs w:val="28"/>
        </w:rPr>
        <w:lastRenderedPageBreak/>
        <w:t>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преподающих эту дисциплину.</w:t>
      </w:r>
    </w:p>
    <w:p w14:paraId="3F08A8FE"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позволят глубоко освоить предмет. </w:t>
      </w:r>
    </w:p>
    <w:p w14:paraId="4A480059"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47423BA3"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Целью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w:t>
      </w:r>
      <w:proofErr w:type="gramStart"/>
      <w:r>
        <w:rPr>
          <w:rFonts w:eastAsia="Times New Roman"/>
          <w:sz w:val="28"/>
          <w:szCs w:val="28"/>
        </w:rPr>
        <w:t>осуществление государственных закупок</w:t>
      </w:r>
      <w:proofErr w:type="gramEnd"/>
      <w:r>
        <w:rPr>
          <w:rFonts w:eastAsia="Times New Roman"/>
          <w:sz w:val="28"/>
          <w:szCs w:val="28"/>
        </w:rPr>
        <w:t xml:space="preserve"> и разработку предложений (рекомендаций) по их совершенствованию. </w:t>
      </w:r>
    </w:p>
    <w:p w14:paraId="52F6A5DE"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При подготовке к практическому занятию студенты по согласованию с преподавателем самостоятельно изучают и анализируют нормативную правовую базу федерального уровня, регламентирующую общие вопросы организации государственных закупок, а также подзаконные и ведомственные нормативные акты, отражающие специфику соответствующих правоотношений</w:t>
      </w:r>
      <w:r>
        <w:rPr>
          <w:rFonts w:eastAsia="Times New Roman"/>
          <w:bCs/>
          <w:sz w:val="28"/>
          <w:szCs w:val="28"/>
        </w:rPr>
        <w:t>,</w:t>
      </w:r>
      <w:r>
        <w:rPr>
          <w:rFonts w:eastAsia="Times New Roman"/>
          <w:sz w:val="28"/>
          <w:szCs w:val="28"/>
        </w:rPr>
        <w:t xml:space="preserve"> после чего разрабатывают предложения по их </w:t>
      </w:r>
      <w:r>
        <w:rPr>
          <w:rFonts w:eastAsia="Times New Roman"/>
          <w:sz w:val="28"/>
          <w:szCs w:val="28"/>
        </w:rPr>
        <w:lastRenderedPageBreak/>
        <w:t>совершенствованию. Результатом самостоятельной подготовки к практическому занятию являются: отчеты по теме задания, справки и конкретные предложения.</w:t>
      </w:r>
    </w:p>
    <w:p w14:paraId="5B4624B1"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2CFA7B7C"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20600E14"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Научный доклад готовится под руководством преподавателя, который ведет практические (семинарские) занятия.</w:t>
      </w:r>
    </w:p>
    <w:p w14:paraId="2008DA6D"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Рекомендации студенту:</w:t>
      </w:r>
    </w:p>
    <w:p w14:paraId="0EB0542D" w14:textId="77777777" w:rsidR="00141187" w:rsidRDefault="00570932">
      <w:pPr>
        <w:numPr>
          <w:ilvl w:val="0"/>
          <w:numId w:val="1"/>
        </w:numPr>
        <w:shd w:val="clear" w:color="auto" w:fill="FFFFFF"/>
        <w:tabs>
          <w:tab w:val="left" w:pos="3401"/>
        </w:tabs>
        <w:spacing w:line="480" w:lineRule="exact"/>
        <w:ind w:right="197"/>
        <w:jc w:val="both"/>
        <w:rPr>
          <w:rFonts w:eastAsia="Times New Roman"/>
          <w:sz w:val="28"/>
          <w:szCs w:val="28"/>
        </w:rPr>
      </w:pPr>
      <w:r>
        <w:rPr>
          <w:rFonts w:eastAsia="Times New Roman"/>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1D9A0E41" w14:textId="77777777" w:rsidR="00141187" w:rsidRDefault="00570932">
      <w:pPr>
        <w:numPr>
          <w:ilvl w:val="0"/>
          <w:numId w:val="1"/>
        </w:numPr>
        <w:shd w:val="clear" w:color="auto" w:fill="FFFFFF"/>
        <w:tabs>
          <w:tab w:val="left" w:pos="3401"/>
        </w:tabs>
        <w:spacing w:line="480" w:lineRule="exact"/>
        <w:ind w:right="197"/>
        <w:jc w:val="both"/>
        <w:rPr>
          <w:rFonts w:eastAsia="Times New Roman"/>
          <w:sz w:val="28"/>
          <w:szCs w:val="28"/>
        </w:rPr>
      </w:pPr>
      <w:r>
        <w:rPr>
          <w:rFonts w:eastAsia="Times New Roman"/>
          <w:sz w:val="28"/>
          <w:szCs w:val="28"/>
        </w:rPr>
        <w:t>представить доклад научному руководителю в письменной форме;</w:t>
      </w:r>
    </w:p>
    <w:p w14:paraId="3A21872A" w14:textId="77777777" w:rsidR="00141187" w:rsidRDefault="00570932">
      <w:pPr>
        <w:numPr>
          <w:ilvl w:val="0"/>
          <w:numId w:val="1"/>
        </w:numPr>
        <w:shd w:val="clear" w:color="auto" w:fill="FFFFFF"/>
        <w:tabs>
          <w:tab w:val="left" w:pos="3401"/>
        </w:tabs>
        <w:spacing w:line="480" w:lineRule="exact"/>
        <w:ind w:right="197"/>
        <w:jc w:val="both"/>
        <w:rPr>
          <w:rFonts w:eastAsia="Times New Roman"/>
          <w:sz w:val="28"/>
          <w:szCs w:val="28"/>
        </w:rPr>
      </w:pPr>
      <w:r>
        <w:rPr>
          <w:rFonts w:eastAsia="Times New Roman"/>
          <w:sz w:val="28"/>
          <w:szCs w:val="28"/>
        </w:rPr>
        <w:t>выступить на семинарском занятии с презентацией своего научного доклада, ответить на вопросы студентов группы.</w:t>
      </w:r>
    </w:p>
    <w:p w14:paraId="334B2EE6"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65302D2" w14:textId="77777777" w:rsidR="00141187" w:rsidRDefault="00141187">
      <w:pPr>
        <w:shd w:val="clear" w:color="auto" w:fill="FFFFFF"/>
        <w:tabs>
          <w:tab w:val="left" w:pos="3401"/>
        </w:tabs>
        <w:spacing w:line="480" w:lineRule="exact"/>
        <w:ind w:left="115" w:right="197" w:firstLine="710"/>
        <w:jc w:val="both"/>
        <w:rPr>
          <w:rFonts w:eastAsia="Times New Roman"/>
          <w:sz w:val="28"/>
          <w:szCs w:val="28"/>
        </w:rPr>
      </w:pPr>
    </w:p>
    <w:p w14:paraId="19A02741" w14:textId="77777777" w:rsidR="00141187" w:rsidRDefault="00570932">
      <w:pPr>
        <w:pStyle w:val="Default"/>
        <w:jc w:val="center"/>
        <w:rPr>
          <w:sz w:val="28"/>
          <w:szCs w:val="28"/>
        </w:rPr>
      </w:pPr>
      <w:r>
        <w:rPr>
          <w:b/>
          <w:bCs/>
          <w:sz w:val="28"/>
          <w:szCs w:val="28"/>
        </w:rPr>
        <w:t>Методические рекомендации по выполнению контрольной работы</w:t>
      </w:r>
    </w:p>
    <w:p w14:paraId="300EB0D8" w14:textId="77777777" w:rsidR="00141187" w:rsidRDefault="00141187">
      <w:pPr>
        <w:pStyle w:val="Default"/>
        <w:spacing w:after="197"/>
        <w:rPr>
          <w:sz w:val="28"/>
          <w:szCs w:val="28"/>
        </w:rPr>
      </w:pPr>
    </w:p>
    <w:p w14:paraId="3EA32C34" w14:textId="77777777" w:rsidR="00141187" w:rsidRDefault="00570932">
      <w:pPr>
        <w:pStyle w:val="Default"/>
        <w:spacing w:after="120" w:line="360" w:lineRule="auto"/>
        <w:ind w:firstLine="851"/>
        <w:jc w:val="both"/>
        <w:rPr>
          <w:sz w:val="28"/>
          <w:szCs w:val="28"/>
        </w:rPr>
      </w:pPr>
      <w:r>
        <w:rPr>
          <w:sz w:val="28"/>
          <w:szCs w:val="28"/>
        </w:rPr>
        <w:t xml:space="preserve">1. Контрольная работа представляет собой работу исследовательского характера. </w:t>
      </w:r>
    </w:p>
    <w:p w14:paraId="14E3A9A6" w14:textId="77777777" w:rsidR="00141187" w:rsidRDefault="00570932">
      <w:pPr>
        <w:pStyle w:val="Default"/>
        <w:spacing w:after="120" w:line="360" w:lineRule="auto"/>
        <w:ind w:firstLine="851"/>
        <w:jc w:val="both"/>
        <w:rPr>
          <w:sz w:val="28"/>
          <w:szCs w:val="28"/>
        </w:rPr>
      </w:pPr>
      <w:r>
        <w:rPr>
          <w:sz w:val="28"/>
          <w:szCs w:val="28"/>
        </w:rPr>
        <w:lastRenderedPageBreak/>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7CF00836" w14:textId="77777777" w:rsidR="00141187" w:rsidRDefault="00570932">
      <w:pPr>
        <w:pStyle w:val="Default"/>
        <w:spacing w:after="120" w:line="360" w:lineRule="auto"/>
        <w:ind w:firstLine="851"/>
        <w:jc w:val="both"/>
        <w:rPr>
          <w:sz w:val="28"/>
          <w:szCs w:val="28"/>
        </w:rPr>
      </w:pPr>
      <w:r>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1F7807B0" w14:textId="77777777" w:rsidR="00141187" w:rsidRDefault="00570932">
      <w:pPr>
        <w:pStyle w:val="Default"/>
        <w:spacing w:after="120" w:line="360" w:lineRule="auto"/>
        <w:ind w:firstLine="851"/>
        <w:jc w:val="both"/>
        <w:rPr>
          <w:sz w:val="28"/>
          <w:szCs w:val="28"/>
        </w:rPr>
      </w:pPr>
      <w:r>
        <w:rPr>
          <w:sz w:val="28"/>
          <w:szCs w:val="28"/>
        </w:rPr>
        <w:t xml:space="preserve">4. Контрольная работа студента должно включать: </w:t>
      </w:r>
    </w:p>
    <w:p w14:paraId="5ACBBF61" w14:textId="77777777" w:rsidR="00141187" w:rsidRDefault="00570932">
      <w:pPr>
        <w:pStyle w:val="Default"/>
        <w:numPr>
          <w:ilvl w:val="0"/>
          <w:numId w:val="6"/>
        </w:numPr>
        <w:spacing w:after="120" w:line="360" w:lineRule="auto"/>
        <w:jc w:val="both"/>
        <w:rPr>
          <w:sz w:val="28"/>
          <w:szCs w:val="28"/>
        </w:rPr>
      </w:pPr>
      <w:r>
        <w:rPr>
          <w:sz w:val="28"/>
          <w:szCs w:val="28"/>
        </w:rPr>
        <w:t xml:space="preserve">описание актуальности темы, цели и задач работы; </w:t>
      </w:r>
    </w:p>
    <w:p w14:paraId="5579E146" w14:textId="77777777" w:rsidR="00141187" w:rsidRDefault="00570932">
      <w:pPr>
        <w:pStyle w:val="Default"/>
        <w:numPr>
          <w:ilvl w:val="0"/>
          <w:numId w:val="6"/>
        </w:numPr>
        <w:spacing w:after="120" w:line="360" w:lineRule="auto"/>
        <w:jc w:val="both"/>
        <w:rPr>
          <w:sz w:val="28"/>
          <w:szCs w:val="28"/>
        </w:rPr>
      </w:pPr>
      <w:r>
        <w:rPr>
          <w:sz w:val="28"/>
          <w:szCs w:val="28"/>
        </w:rPr>
        <w:t xml:space="preserve">круг рассматриваемых проблем, варианты и методы их решения; </w:t>
      </w:r>
    </w:p>
    <w:p w14:paraId="3FC42FFE" w14:textId="77777777" w:rsidR="00141187" w:rsidRDefault="00570932">
      <w:pPr>
        <w:pStyle w:val="Default"/>
        <w:numPr>
          <w:ilvl w:val="0"/>
          <w:numId w:val="6"/>
        </w:numPr>
        <w:spacing w:after="120" w:line="360" w:lineRule="auto"/>
        <w:jc w:val="both"/>
        <w:rPr>
          <w:sz w:val="28"/>
          <w:szCs w:val="28"/>
        </w:rPr>
      </w:pPr>
      <w:r>
        <w:rPr>
          <w:sz w:val="28"/>
          <w:szCs w:val="28"/>
        </w:rPr>
        <w:t xml:space="preserve">результаты анализа используемого материала, их интерпретация и общие выводы. </w:t>
      </w:r>
    </w:p>
    <w:p w14:paraId="6471FCE3" w14:textId="77777777" w:rsidR="00141187" w:rsidRDefault="00570932">
      <w:pPr>
        <w:pStyle w:val="Default"/>
        <w:spacing w:after="120" w:line="360" w:lineRule="auto"/>
        <w:ind w:firstLine="709"/>
        <w:jc w:val="both"/>
        <w:rPr>
          <w:sz w:val="28"/>
          <w:szCs w:val="28"/>
        </w:rPr>
      </w:pPr>
      <w:r>
        <w:rPr>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03FF7399" w14:textId="77777777" w:rsidR="00141187" w:rsidRDefault="00570932">
      <w:pPr>
        <w:pStyle w:val="Default"/>
        <w:spacing w:after="120" w:line="360" w:lineRule="auto"/>
        <w:ind w:firstLine="709"/>
        <w:jc w:val="both"/>
        <w:rPr>
          <w:sz w:val="28"/>
          <w:szCs w:val="28"/>
        </w:rPr>
      </w:pPr>
      <w:r>
        <w:rPr>
          <w:sz w:val="28"/>
          <w:szCs w:val="28"/>
        </w:rPr>
        <w:t xml:space="preserve">6. Объем контрольной работы - не более 10 страниц. </w:t>
      </w:r>
    </w:p>
    <w:p w14:paraId="7A0273F8" w14:textId="77777777" w:rsidR="00141187" w:rsidRDefault="00570932">
      <w:pPr>
        <w:pStyle w:val="Default"/>
        <w:spacing w:after="120" w:line="360" w:lineRule="auto"/>
        <w:ind w:firstLine="709"/>
        <w:jc w:val="both"/>
        <w:rPr>
          <w:color w:val="auto"/>
          <w:sz w:val="28"/>
          <w:szCs w:val="28"/>
        </w:rPr>
      </w:pPr>
      <w:r>
        <w:rPr>
          <w:color w:val="auto"/>
          <w:sz w:val="28"/>
          <w:szCs w:val="28"/>
        </w:rPr>
        <w:t xml:space="preserve">7. Оценка контрольной работы осуществляется в процессе текущего контроля успеваемости студентов. </w:t>
      </w:r>
    </w:p>
    <w:p w14:paraId="4B27E48F" w14:textId="77777777" w:rsidR="00141187" w:rsidRDefault="00141187">
      <w:pPr>
        <w:shd w:val="clear" w:color="auto" w:fill="FFFFFF"/>
        <w:tabs>
          <w:tab w:val="left" w:pos="3401"/>
        </w:tabs>
        <w:spacing w:line="480" w:lineRule="exact"/>
        <w:ind w:left="115" w:right="197" w:firstLine="710"/>
        <w:jc w:val="both"/>
        <w:rPr>
          <w:rFonts w:eastAsia="Times New Roman"/>
          <w:sz w:val="28"/>
          <w:szCs w:val="28"/>
        </w:rPr>
      </w:pPr>
    </w:p>
    <w:p w14:paraId="54781857" w14:textId="77777777" w:rsidR="00141187" w:rsidRDefault="00570932">
      <w:pPr>
        <w:jc w:val="both"/>
        <w:outlineLvl w:val="0"/>
        <w:rPr>
          <w:rFonts w:eastAsia="Times New Roman"/>
          <w:b/>
          <w:bCs/>
          <w:sz w:val="28"/>
          <w:szCs w:val="28"/>
        </w:rPr>
      </w:pPr>
      <w:bookmarkStart w:id="54" w:name="_Toc150803588"/>
      <w:bookmarkStart w:id="55" w:name="_Toc118845548"/>
      <w:bookmarkStart w:id="56" w:name="_Toc150854464"/>
      <w:r>
        <w:rPr>
          <w:rFonts w:eastAsia="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4"/>
      <w:bookmarkEnd w:id="55"/>
      <w:bookmarkEnd w:id="56"/>
    </w:p>
    <w:p w14:paraId="1E4AAC02" w14:textId="77777777" w:rsidR="00141187" w:rsidRDefault="00141187">
      <w:pPr>
        <w:shd w:val="clear" w:color="auto" w:fill="FFFFFF"/>
        <w:tabs>
          <w:tab w:val="left" w:pos="3401"/>
        </w:tabs>
        <w:spacing w:line="480" w:lineRule="exact"/>
        <w:ind w:left="115" w:right="197" w:firstLine="710"/>
        <w:jc w:val="both"/>
        <w:rPr>
          <w:rFonts w:eastAsia="Times New Roman"/>
          <w:strike/>
          <w:color w:val="FF0000"/>
          <w:sz w:val="28"/>
          <w:szCs w:val="28"/>
        </w:rPr>
      </w:pPr>
    </w:p>
    <w:p w14:paraId="31B57982" w14:textId="77777777" w:rsidR="00141187" w:rsidRDefault="00570932">
      <w:pPr>
        <w:tabs>
          <w:tab w:val="left" w:pos="708"/>
        </w:tabs>
        <w:ind w:firstLine="709"/>
        <w:jc w:val="both"/>
        <w:rPr>
          <w:b/>
          <w:sz w:val="28"/>
          <w:szCs w:val="28"/>
        </w:rPr>
      </w:pPr>
      <w:r>
        <w:rPr>
          <w:b/>
          <w:sz w:val="28"/>
          <w:szCs w:val="28"/>
        </w:rPr>
        <w:t>11.1. Комплект открытого программного обеспечения:</w:t>
      </w:r>
    </w:p>
    <w:p w14:paraId="354B5242" w14:textId="768BD046" w:rsidR="007F1198" w:rsidRPr="00975370" w:rsidRDefault="00570932">
      <w:pPr>
        <w:tabs>
          <w:tab w:val="left" w:pos="708"/>
        </w:tabs>
        <w:ind w:firstLine="709"/>
        <w:jc w:val="both"/>
        <w:rPr>
          <w:bCs/>
          <w:sz w:val="28"/>
          <w:szCs w:val="28"/>
        </w:rPr>
      </w:pPr>
      <w:r w:rsidRPr="00975370">
        <w:rPr>
          <w:bCs/>
          <w:sz w:val="28"/>
          <w:szCs w:val="28"/>
        </w:rPr>
        <w:t xml:space="preserve">1. </w:t>
      </w:r>
      <w:r>
        <w:rPr>
          <w:bCs/>
          <w:sz w:val="28"/>
          <w:szCs w:val="28"/>
          <w:lang w:val="en-US"/>
        </w:rPr>
        <w:t>Astra</w:t>
      </w:r>
      <w:r w:rsidRPr="00975370">
        <w:rPr>
          <w:bCs/>
          <w:sz w:val="28"/>
          <w:szCs w:val="28"/>
        </w:rPr>
        <w:t xml:space="preserve"> </w:t>
      </w:r>
      <w:r>
        <w:rPr>
          <w:bCs/>
          <w:sz w:val="28"/>
          <w:szCs w:val="28"/>
          <w:lang w:val="en-US"/>
        </w:rPr>
        <w:t>Linux</w:t>
      </w:r>
      <w:r w:rsidR="007F1198" w:rsidRPr="00975370">
        <w:rPr>
          <w:bCs/>
          <w:sz w:val="28"/>
          <w:szCs w:val="28"/>
        </w:rPr>
        <w:t xml:space="preserve">, </w:t>
      </w:r>
      <w:proofErr w:type="spellStart"/>
      <w:r>
        <w:rPr>
          <w:bCs/>
          <w:sz w:val="28"/>
          <w:szCs w:val="28"/>
          <w:lang w:val="en-US"/>
        </w:rPr>
        <w:t>Libre</w:t>
      </w:r>
      <w:proofErr w:type="spellEnd"/>
      <w:r w:rsidRPr="00975370">
        <w:rPr>
          <w:bCs/>
          <w:sz w:val="28"/>
          <w:szCs w:val="28"/>
        </w:rPr>
        <w:t xml:space="preserve"> </w:t>
      </w:r>
      <w:r>
        <w:rPr>
          <w:bCs/>
          <w:sz w:val="28"/>
          <w:szCs w:val="28"/>
          <w:lang w:val="en-US"/>
        </w:rPr>
        <w:t>Office</w:t>
      </w:r>
    </w:p>
    <w:p w14:paraId="7A18C529" w14:textId="77777777" w:rsidR="007F1198" w:rsidRPr="00975370" w:rsidRDefault="007F1198" w:rsidP="007F1198">
      <w:pPr>
        <w:keepNext/>
        <w:ind w:firstLine="709"/>
        <w:jc w:val="both"/>
        <w:outlineLvl w:val="0"/>
        <w:rPr>
          <w:rFonts w:eastAsia="Calibri"/>
          <w:bCs/>
          <w:kern w:val="32"/>
          <w:sz w:val="28"/>
          <w:szCs w:val="28"/>
        </w:rPr>
      </w:pPr>
      <w:bookmarkStart w:id="57" w:name="_Toc531614952"/>
      <w:bookmarkStart w:id="58" w:name="_Toc531686469"/>
      <w:bookmarkStart w:id="59" w:name="_Toc150854465"/>
      <w:r w:rsidRPr="00975370">
        <w:rPr>
          <w:rFonts w:eastAsia="Calibri"/>
          <w:bCs/>
          <w:kern w:val="32"/>
          <w:sz w:val="28"/>
          <w:szCs w:val="28"/>
        </w:rPr>
        <w:t xml:space="preserve">2. </w:t>
      </w:r>
      <w:bookmarkEnd w:id="57"/>
      <w:bookmarkEnd w:id="58"/>
      <w:r w:rsidRPr="007F1198">
        <w:rPr>
          <w:rFonts w:eastAsia="Calibri"/>
          <w:bCs/>
          <w:kern w:val="32"/>
          <w:sz w:val="28"/>
          <w:szCs w:val="28"/>
        </w:rPr>
        <w:t>Антивирус</w:t>
      </w:r>
      <w:r w:rsidRPr="00975370">
        <w:rPr>
          <w:rFonts w:eastAsia="Calibri"/>
          <w:bCs/>
          <w:kern w:val="32"/>
          <w:sz w:val="28"/>
          <w:szCs w:val="28"/>
        </w:rPr>
        <w:t xml:space="preserve"> </w:t>
      </w:r>
      <w:r w:rsidRPr="007F1198">
        <w:rPr>
          <w:rFonts w:eastAsia="Calibri"/>
          <w:bCs/>
          <w:kern w:val="32"/>
          <w:sz w:val="28"/>
          <w:szCs w:val="28"/>
          <w:lang w:val="en-US"/>
        </w:rPr>
        <w:t>Kaspersky</w:t>
      </w:r>
      <w:bookmarkEnd w:id="59"/>
    </w:p>
    <w:p w14:paraId="6CC21067" w14:textId="77777777" w:rsidR="007F1198" w:rsidRPr="00975370" w:rsidRDefault="007F1198">
      <w:pPr>
        <w:tabs>
          <w:tab w:val="left" w:pos="708"/>
        </w:tabs>
        <w:ind w:firstLine="709"/>
        <w:jc w:val="both"/>
        <w:rPr>
          <w:bCs/>
          <w:sz w:val="28"/>
          <w:szCs w:val="28"/>
        </w:rPr>
      </w:pPr>
    </w:p>
    <w:p w14:paraId="239243A3" w14:textId="0A49338D" w:rsidR="00141187" w:rsidRDefault="00570932">
      <w:pPr>
        <w:tabs>
          <w:tab w:val="left" w:pos="708"/>
        </w:tabs>
        <w:ind w:firstLine="709"/>
        <w:jc w:val="both"/>
        <w:rPr>
          <w:b/>
          <w:sz w:val="28"/>
          <w:szCs w:val="28"/>
        </w:rPr>
      </w:pPr>
      <w:r>
        <w:rPr>
          <w:b/>
          <w:sz w:val="28"/>
          <w:szCs w:val="28"/>
        </w:rPr>
        <w:t>11.2. Современные профессиональные базы данных и информационные справочные системы:</w:t>
      </w:r>
    </w:p>
    <w:p w14:paraId="3D398255" w14:textId="77777777" w:rsidR="00141187" w:rsidRDefault="00570932">
      <w:pPr>
        <w:pStyle w:val="ae"/>
        <w:widowControl/>
        <w:numPr>
          <w:ilvl w:val="0"/>
          <w:numId w:val="5"/>
        </w:numPr>
        <w:tabs>
          <w:tab w:val="left" w:pos="1134"/>
        </w:tabs>
        <w:contextualSpacing w:val="0"/>
        <w:jc w:val="both"/>
        <w:rPr>
          <w:spacing w:val="-12"/>
          <w:sz w:val="28"/>
          <w:szCs w:val="28"/>
        </w:rPr>
      </w:pPr>
      <w:r>
        <w:rPr>
          <w:spacing w:val="-12"/>
          <w:sz w:val="28"/>
          <w:szCs w:val="28"/>
        </w:rPr>
        <w:t>Справочная правовая система «</w:t>
      </w:r>
      <w:proofErr w:type="spellStart"/>
      <w:r>
        <w:rPr>
          <w:spacing w:val="-12"/>
          <w:sz w:val="28"/>
          <w:szCs w:val="28"/>
        </w:rPr>
        <w:t>КонсультантПлюс</w:t>
      </w:r>
      <w:proofErr w:type="spellEnd"/>
      <w:r>
        <w:rPr>
          <w:spacing w:val="-12"/>
          <w:sz w:val="28"/>
          <w:szCs w:val="28"/>
        </w:rPr>
        <w:t>» (</w:t>
      </w:r>
      <w:r>
        <w:rPr>
          <w:spacing w:val="-12"/>
          <w:sz w:val="28"/>
          <w:szCs w:val="28"/>
          <w:lang w:val="en-US"/>
        </w:rPr>
        <w:t>http</w:t>
      </w:r>
      <w:r>
        <w:rPr>
          <w:spacing w:val="-12"/>
          <w:sz w:val="28"/>
          <w:szCs w:val="28"/>
        </w:rPr>
        <w:t>://</w:t>
      </w:r>
      <w:hyperlink r:id="rId28">
        <w:r>
          <w:rPr>
            <w:color w:val="0000FF"/>
            <w:spacing w:val="-12"/>
            <w:sz w:val="28"/>
            <w:szCs w:val="28"/>
            <w:u w:val="single"/>
            <w:lang w:val="en-US"/>
          </w:rPr>
          <w:t>www</w:t>
        </w:r>
        <w:r>
          <w:rPr>
            <w:color w:val="0000FF"/>
            <w:spacing w:val="-12"/>
            <w:sz w:val="28"/>
            <w:szCs w:val="28"/>
            <w:u w:val="single"/>
          </w:rPr>
          <w:t>.</w:t>
        </w:r>
        <w:r>
          <w:rPr>
            <w:color w:val="0000FF"/>
            <w:spacing w:val="-12"/>
            <w:sz w:val="28"/>
            <w:szCs w:val="28"/>
            <w:u w:val="single"/>
            <w:lang w:val="en-US"/>
          </w:rPr>
          <w:t>consultant</w:t>
        </w:r>
        <w:r>
          <w:rPr>
            <w:color w:val="0000FF"/>
            <w:spacing w:val="-12"/>
            <w:sz w:val="28"/>
            <w:szCs w:val="28"/>
            <w:u w:val="single"/>
          </w:rPr>
          <w:t>.</w:t>
        </w:r>
        <w:proofErr w:type="spellStart"/>
        <w:r>
          <w:rPr>
            <w:color w:val="0000FF"/>
            <w:spacing w:val="-12"/>
            <w:sz w:val="28"/>
            <w:szCs w:val="28"/>
            <w:u w:val="single"/>
            <w:lang w:val="en-US"/>
          </w:rPr>
          <w:t>ru</w:t>
        </w:r>
        <w:proofErr w:type="spellEnd"/>
      </w:hyperlink>
      <w:r>
        <w:rPr>
          <w:spacing w:val="-12"/>
          <w:sz w:val="28"/>
          <w:szCs w:val="28"/>
        </w:rPr>
        <w:t xml:space="preserve">). </w:t>
      </w:r>
    </w:p>
    <w:p w14:paraId="6249C09B" w14:textId="77777777" w:rsidR="00141187" w:rsidRDefault="00570932">
      <w:pPr>
        <w:pStyle w:val="ae"/>
        <w:widowControl/>
        <w:numPr>
          <w:ilvl w:val="0"/>
          <w:numId w:val="5"/>
        </w:numPr>
        <w:tabs>
          <w:tab w:val="left" w:pos="1134"/>
        </w:tabs>
        <w:contextualSpacing w:val="0"/>
        <w:jc w:val="both"/>
        <w:rPr>
          <w:rFonts w:eastAsia="SimSun"/>
          <w:sz w:val="28"/>
          <w:szCs w:val="28"/>
          <w:lang w:eastAsia="ar-SA"/>
        </w:rPr>
      </w:pPr>
      <w:r>
        <w:rPr>
          <w:rFonts w:eastAsia="SimSun"/>
          <w:sz w:val="28"/>
          <w:szCs w:val="28"/>
          <w:lang w:eastAsia="ar-SA"/>
        </w:rPr>
        <w:t>Справочная правовая система «Гарант» (</w:t>
      </w:r>
      <w:r>
        <w:rPr>
          <w:rFonts w:eastAsia="SimSun"/>
          <w:sz w:val="28"/>
          <w:szCs w:val="28"/>
          <w:lang w:val="en-US" w:eastAsia="ar-SA"/>
        </w:rPr>
        <w:t>http</w:t>
      </w:r>
      <w:r>
        <w:rPr>
          <w:rFonts w:eastAsia="SimSun"/>
          <w:sz w:val="28"/>
          <w:szCs w:val="28"/>
          <w:lang w:eastAsia="ar-SA"/>
        </w:rPr>
        <w:t>://</w:t>
      </w:r>
      <w:hyperlink r:id="rId29">
        <w:r>
          <w:rPr>
            <w:rFonts w:eastAsia="SimSun"/>
            <w:color w:val="0000FF"/>
            <w:sz w:val="28"/>
            <w:szCs w:val="28"/>
            <w:u w:val="single"/>
            <w:lang w:val="en-US" w:eastAsia="ar-SA"/>
          </w:rPr>
          <w:t>www</w:t>
        </w:r>
        <w:r>
          <w:rPr>
            <w:rFonts w:eastAsia="SimSun"/>
            <w:color w:val="0000FF"/>
            <w:sz w:val="28"/>
            <w:szCs w:val="28"/>
            <w:u w:val="single"/>
            <w:lang w:eastAsia="ar-SA"/>
          </w:rPr>
          <w:t>.</w:t>
        </w:r>
        <w:proofErr w:type="spellStart"/>
        <w:r>
          <w:rPr>
            <w:rFonts w:eastAsia="SimSun"/>
            <w:color w:val="0000FF"/>
            <w:sz w:val="28"/>
            <w:szCs w:val="28"/>
            <w:u w:val="single"/>
            <w:lang w:val="en-US" w:eastAsia="ar-SA"/>
          </w:rPr>
          <w:t>garant</w:t>
        </w:r>
        <w:proofErr w:type="spellEnd"/>
        <w:r>
          <w:rPr>
            <w:rFonts w:eastAsia="SimSun"/>
            <w:color w:val="0000FF"/>
            <w:sz w:val="28"/>
            <w:szCs w:val="28"/>
            <w:u w:val="single"/>
            <w:lang w:eastAsia="ar-SA"/>
          </w:rPr>
          <w:t>.</w:t>
        </w:r>
        <w:proofErr w:type="spellStart"/>
        <w:r>
          <w:rPr>
            <w:rFonts w:eastAsia="SimSun"/>
            <w:color w:val="0000FF"/>
            <w:sz w:val="28"/>
            <w:szCs w:val="28"/>
            <w:u w:val="single"/>
            <w:lang w:val="en-US" w:eastAsia="ar-SA"/>
          </w:rPr>
          <w:t>ru</w:t>
        </w:r>
        <w:proofErr w:type="spellEnd"/>
      </w:hyperlink>
      <w:r>
        <w:rPr>
          <w:rFonts w:eastAsia="SimSun"/>
          <w:sz w:val="28"/>
          <w:szCs w:val="28"/>
          <w:lang w:eastAsia="ar-SA"/>
        </w:rPr>
        <w:t>).</w:t>
      </w:r>
    </w:p>
    <w:p w14:paraId="426EF052" w14:textId="21335C07" w:rsidR="00141187" w:rsidRDefault="00570932">
      <w:pPr>
        <w:pStyle w:val="ae"/>
        <w:widowControl/>
        <w:numPr>
          <w:ilvl w:val="0"/>
          <w:numId w:val="5"/>
        </w:numPr>
        <w:tabs>
          <w:tab w:val="left" w:pos="708"/>
        </w:tabs>
        <w:contextualSpacing w:val="0"/>
        <w:jc w:val="both"/>
        <w:rPr>
          <w:bCs/>
          <w:sz w:val="28"/>
          <w:szCs w:val="28"/>
        </w:rPr>
      </w:pPr>
      <w:r>
        <w:rPr>
          <w:sz w:val="28"/>
          <w:szCs w:val="28"/>
        </w:rPr>
        <w:lastRenderedPageBreak/>
        <w:t>Информационно</w:t>
      </w:r>
      <w:r>
        <w:rPr>
          <w:bCs/>
          <w:sz w:val="28"/>
          <w:szCs w:val="28"/>
        </w:rPr>
        <w:t xml:space="preserve">-образовательный портал Финансового университета. </w:t>
      </w:r>
    </w:p>
    <w:p w14:paraId="5CA26170" w14:textId="77777777" w:rsidR="007F1198" w:rsidRDefault="007F1198" w:rsidP="007F1198">
      <w:pPr>
        <w:pStyle w:val="ae"/>
        <w:widowControl/>
        <w:tabs>
          <w:tab w:val="left" w:pos="708"/>
        </w:tabs>
        <w:contextualSpacing w:val="0"/>
        <w:jc w:val="both"/>
        <w:rPr>
          <w:bCs/>
          <w:sz w:val="28"/>
          <w:szCs w:val="28"/>
        </w:rPr>
      </w:pPr>
    </w:p>
    <w:p w14:paraId="350656DA" w14:textId="77777777" w:rsidR="00141187" w:rsidRDefault="00141187">
      <w:pPr>
        <w:widowControl/>
        <w:ind w:firstLine="709"/>
        <w:contextualSpacing/>
        <w:jc w:val="both"/>
        <w:rPr>
          <w:b/>
          <w:sz w:val="28"/>
          <w:szCs w:val="28"/>
        </w:rPr>
      </w:pPr>
    </w:p>
    <w:p w14:paraId="4F3EB399" w14:textId="77777777" w:rsidR="00141187" w:rsidRDefault="00570932">
      <w:pPr>
        <w:widowControl/>
        <w:ind w:firstLine="709"/>
        <w:contextualSpacing/>
        <w:jc w:val="both"/>
        <w:rPr>
          <w:bCs/>
          <w:sz w:val="28"/>
          <w:szCs w:val="28"/>
        </w:rPr>
      </w:pPr>
      <w:r>
        <w:rPr>
          <w:b/>
          <w:sz w:val="28"/>
          <w:szCs w:val="28"/>
        </w:rPr>
        <w:t>11.3. Сертифицированные программные и аппаратные средства защиты информации</w:t>
      </w:r>
      <w:r>
        <w:rPr>
          <w:bCs/>
          <w:sz w:val="28"/>
          <w:szCs w:val="28"/>
        </w:rPr>
        <w:t xml:space="preserve"> – не используются.</w:t>
      </w:r>
    </w:p>
    <w:p w14:paraId="337CDC95" w14:textId="77777777" w:rsidR="00141187" w:rsidRDefault="00141187">
      <w:pPr>
        <w:shd w:val="clear" w:color="auto" w:fill="FFFFFF"/>
        <w:spacing w:line="480" w:lineRule="exact"/>
        <w:ind w:right="350" w:firstLine="720"/>
        <w:jc w:val="both"/>
        <w:rPr>
          <w:spacing w:val="-4"/>
          <w:sz w:val="28"/>
          <w:szCs w:val="28"/>
        </w:rPr>
      </w:pPr>
    </w:p>
    <w:p w14:paraId="58271E76" w14:textId="77777777" w:rsidR="00141187" w:rsidRDefault="00141187">
      <w:pPr>
        <w:jc w:val="both"/>
        <w:rPr>
          <w:rFonts w:eastAsia="Times New Roman"/>
          <w:b/>
          <w:bCs/>
          <w:sz w:val="28"/>
          <w:szCs w:val="28"/>
        </w:rPr>
      </w:pPr>
    </w:p>
    <w:p w14:paraId="6FC88901" w14:textId="77777777" w:rsidR="00141187" w:rsidRDefault="00570932">
      <w:pPr>
        <w:jc w:val="both"/>
        <w:outlineLvl w:val="0"/>
        <w:rPr>
          <w:rFonts w:eastAsia="Times New Roman"/>
          <w:sz w:val="28"/>
          <w:szCs w:val="28"/>
        </w:rPr>
      </w:pPr>
      <w:bookmarkStart w:id="60" w:name="_Toc150803589"/>
      <w:bookmarkStart w:id="61" w:name="_Toc118845549"/>
      <w:bookmarkStart w:id="62" w:name="_Toc150854466"/>
      <w:r>
        <w:rPr>
          <w:rFonts w:eastAsia="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60"/>
      <w:bookmarkEnd w:id="61"/>
      <w:bookmarkEnd w:id="62"/>
      <w:r>
        <w:rPr>
          <w:rFonts w:eastAsia="Times New Roman"/>
          <w:sz w:val="28"/>
          <w:szCs w:val="28"/>
        </w:rPr>
        <w:t xml:space="preserve"> </w:t>
      </w:r>
    </w:p>
    <w:p w14:paraId="7B3CDA07" w14:textId="77777777" w:rsidR="00141187" w:rsidRDefault="00570932">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Занятия по дисциплине проводятся в аудиториях, оборудованных мультимедийными комплексами, компьютерными классами с выходом в Интернет. </w:t>
      </w:r>
    </w:p>
    <w:sectPr w:rsidR="00141187">
      <w:footerReference w:type="default" r:id="rId30"/>
      <w:footerReference w:type="first" r:id="rId31"/>
      <w:pgSz w:w="11906" w:h="16838"/>
      <w:pgMar w:top="1286" w:right="849" w:bottom="989" w:left="1416"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55B12" w14:textId="77777777" w:rsidR="00CE3B82" w:rsidRDefault="00CE3B82">
      <w:r>
        <w:separator/>
      </w:r>
    </w:p>
  </w:endnote>
  <w:endnote w:type="continuationSeparator" w:id="0">
    <w:p w14:paraId="77334773" w14:textId="77777777" w:rsidR="00CE3B82" w:rsidRDefault="00CE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Noto Sans Devanagari">
    <w:altName w:val="Arial"/>
    <w:charset w:val="00"/>
    <w:family w:val="swiss"/>
    <w:pitch w:val="variable"/>
    <w:sig w:usb0="00000003" w:usb1="00002046"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C0832" w14:textId="77777777" w:rsidR="00570932" w:rsidRDefault="00570932">
    <w:pPr>
      <w:pStyle w:val="a6"/>
      <w:jc w:val="center"/>
    </w:pPr>
    <w:r>
      <w:fldChar w:fldCharType="begin"/>
    </w:r>
    <w:r>
      <w:instrText xml:space="preserve"> PAGE </w:instrText>
    </w:r>
    <w:r>
      <w:fldChar w:fldCharType="separate"/>
    </w:r>
    <w:r>
      <w:t>1</w:t>
    </w:r>
    <w:r>
      <w:fldChar w:fldCharType="end"/>
    </w:r>
  </w:p>
  <w:p w14:paraId="27732BD9" w14:textId="77777777" w:rsidR="00570932" w:rsidRDefault="0057093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44612" w14:textId="0231D301" w:rsidR="00570932" w:rsidRDefault="00570932">
    <w:pPr>
      <w:pStyle w:val="a6"/>
      <w:jc w:val="center"/>
    </w:pPr>
    <w:r>
      <w:fldChar w:fldCharType="begin"/>
    </w:r>
    <w:r>
      <w:instrText xml:space="preserve"> PAGE </w:instrText>
    </w:r>
    <w:r>
      <w:fldChar w:fldCharType="separate"/>
    </w:r>
    <w:r w:rsidR="00975370">
      <w:rPr>
        <w:noProof/>
      </w:rPr>
      <w:t>5</w:t>
    </w:r>
    <w:r>
      <w:fldChar w:fldCharType="end"/>
    </w:r>
  </w:p>
  <w:p w14:paraId="7B10FD12" w14:textId="77777777" w:rsidR="00570932" w:rsidRDefault="00570932">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8A440" w14:textId="77777777" w:rsidR="00570932" w:rsidRDefault="005709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1BF89" w14:textId="77777777" w:rsidR="00CE3B82" w:rsidRDefault="00CE3B82">
      <w:r>
        <w:separator/>
      </w:r>
    </w:p>
  </w:footnote>
  <w:footnote w:type="continuationSeparator" w:id="0">
    <w:p w14:paraId="4FF5B3FF" w14:textId="77777777" w:rsidR="00CE3B82" w:rsidRDefault="00CE3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D40C8"/>
    <w:multiLevelType w:val="multilevel"/>
    <w:tmpl w:val="F6FE273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5F75269"/>
    <w:multiLevelType w:val="multilevel"/>
    <w:tmpl w:val="A1748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A3F23BB"/>
    <w:multiLevelType w:val="multilevel"/>
    <w:tmpl w:val="04129D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0673DCB"/>
    <w:multiLevelType w:val="multilevel"/>
    <w:tmpl w:val="C280492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23454160"/>
    <w:multiLevelType w:val="multilevel"/>
    <w:tmpl w:val="6B7CE1CA"/>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253524AB"/>
    <w:multiLevelType w:val="multilevel"/>
    <w:tmpl w:val="DDE8BC7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2BD3684D"/>
    <w:multiLevelType w:val="multilevel"/>
    <w:tmpl w:val="5C2469E8"/>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2232D7E"/>
    <w:multiLevelType w:val="multilevel"/>
    <w:tmpl w:val="F578AE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344020D"/>
    <w:multiLevelType w:val="multilevel"/>
    <w:tmpl w:val="BD18E04C"/>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354E356B"/>
    <w:multiLevelType w:val="multilevel"/>
    <w:tmpl w:val="29E000B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35651714"/>
    <w:multiLevelType w:val="multilevel"/>
    <w:tmpl w:val="4426F3F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7434506"/>
    <w:multiLevelType w:val="multilevel"/>
    <w:tmpl w:val="7F2652EA"/>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E8704B1"/>
    <w:multiLevelType w:val="multilevel"/>
    <w:tmpl w:val="6584FD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1D137A5"/>
    <w:multiLevelType w:val="multilevel"/>
    <w:tmpl w:val="CAC6CD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9114577"/>
    <w:multiLevelType w:val="multilevel"/>
    <w:tmpl w:val="3AC4BFA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53505C29"/>
    <w:multiLevelType w:val="multilevel"/>
    <w:tmpl w:val="97B8D7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64CF32A5"/>
    <w:multiLevelType w:val="multilevel"/>
    <w:tmpl w:val="4492EDCA"/>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67045153"/>
    <w:multiLevelType w:val="multilevel"/>
    <w:tmpl w:val="588E965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6FCE7E9E"/>
    <w:multiLevelType w:val="multilevel"/>
    <w:tmpl w:val="90A6B236"/>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01F31EE"/>
    <w:multiLevelType w:val="multilevel"/>
    <w:tmpl w:val="71D2FDD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0" w15:restartNumberingAfterBreak="0">
    <w:nsid w:val="778A45EA"/>
    <w:multiLevelType w:val="multilevel"/>
    <w:tmpl w:val="D654FB0A"/>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7B6D5252"/>
    <w:multiLevelType w:val="multilevel"/>
    <w:tmpl w:val="B336943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7DA44956"/>
    <w:multiLevelType w:val="multilevel"/>
    <w:tmpl w:val="32FC4F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10"/>
  </w:num>
  <w:num w:numId="3">
    <w:abstractNumId w:val="2"/>
  </w:num>
  <w:num w:numId="4">
    <w:abstractNumId w:val="15"/>
  </w:num>
  <w:num w:numId="5">
    <w:abstractNumId w:val="22"/>
  </w:num>
  <w:num w:numId="6">
    <w:abstractNumId w:val="13"/>
  </w:num>
  <w:num w:numId="7">
    <w:abstractNumId w:val="12"/>
  </w:num>
  <w:num w:numId="8">
    <w:abstractNumId w:val="19"/>
  </w:num>
  <w:num w:numId="9">
    <w:abstractNumId w:val="16"/>
  </w:num>
  <w:num w:numId="10">
    <w:abstractNumId w:val="9"/>
  </w:num>
  <w:num w:numId="11">
    <w:abstractNumId w:val="8"/>
  </w:num>
  <w:num w:numId="12">
    <w:abstractNumId w:val="20"/>
  </w:num>
  <w:num w:numId="13">
    <w:abstractNumId w:val="21"/>
  </w:num>
  <w:num w:numId="14">
    <w:abstractNumId w:val="5"/>
  </w:num>
  <w:num w:numId="15">
    <w:abstractNumId w:val="3"/>
  </w:num>
  <w:num w:numId="16">
    <w:abstractNumId w:val="4"/>
  </w:num>
  <w:num w:numId="17">
    <w:abstractNumId w:val="17"/>
  </w:num>
  <w:num w:numId="18">
    <w:abstractNumId w:val="11"/>
  </w:num>
  <w:num w:numId="19">
    <w:abstractNumId w:val="0"/>
  </w:num>
  <w:num w:numId="20">
    <w:abstractNumId w:val="14"/>
  </w:num>
  <w:num w:numId="21">
    <w:abstractNumId w:val="18"/>
  </w:num>
  <w:num w:numId="22">
    <w:abstractNumId w:val="6"/>
  </w:num>
  <w:num w:numId="23">
    <w:abstractNumId w:val="7"/>
  </w:num>
  <w:num w:numId="24">
    <w:abstractNumId w:val="19"/>
    <w:lvlOverride w:ilvl="0">
      <w:startOverride w:val="1"/>
    </w:lvlOverride>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5"/>
    <w:lvlOverride w:ilvl="0">
      <w:startOverride w:val="1"/>
    </w:lvlOverride>
  </w:num>
  <w:num w:numId="38">
    <w:abstractNumId w:val="18"/>
    <w:lvlOverride w:ilvl="0">
      <w:startOverride w:val="1"/>
    </w:lvlOverride>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187"/>
    <w:rsid w:val="00052F37"/>
    <w:rsid w:val="00141187"/>
    <w:rsid w:val="0018314B"/>
    <w:rsid w:val="004565B2"/>
    <w:rsid w:val="00570932"/>
    <w:rsid w:val="00734328"/>
    <w:rsid w:val="007E6863"/>
    <w:rsid w:val="007F1198"/>
    <w:rsid w:val="00867931"/>
    <w:rsid w:val="00975370"/>
    <w:rsid w:val="00A07AC6"/>
    <w:rsid w:val="00BB6A09"/>
    <w:rsid w:val="00CE3B82"/>
    <w:rsid w:val="00F83C9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C0004"/>
  <w15:docId w15:val="{BA6B06D2-14A6-4795-B9C5-3730D617D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183"/>
    <w:pPr>
      <w:widowControl w:val="0"/>
    </w:pPr>
    <w:rPr>
      <w:rFonts w:ascii="Times New Roman" w:hAnsi="Times New Roman"/>
      <w:sz w:val="20"/>
      <w:szCs w:val="20"/>
    </w:rPr>
  </w:style>
  <w:style w:type="paragraph" w:styleId="1">
    <w:name w:val="heading 1"/>
    <w:basedOn w:val="a"/>
    <w:qFormat/>
    <w:rsid w:val="002D51A6"/>
    <w:pPr>
      <w:widowControl/>
      <w:spacing w:beforeAutospacing="1" w:afterAutospacing="1"/>
      <w:outlineLvl w:val="0"/>
    </w:pPr>
    <w:rPr>
      <w:rFonts w:eastAsia="Times New Roman"/>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locked/>
    <w:rsid w:val="000C1773"/>
    <w:rPr>
      <w:rFonts w:ascii="Times New Roman" w:hAnsi="Times New Roman" w:cs="Times New Roman"/>
      <w:sz w:val="20"/>
      <w:szCs w:val="20"/>
    </w:rPr>
  </w:style>
  <w:style w:type="character" w:customStyle="1" w:styleId="a5">
    <w:name w:val="Нижний колонтитул Знак"/>
    <w:basedOn w:val="a0"/>
    <w:link w:val="a6"/>
    <w:uiPriority w:val="99"/>
    <w:qFormat/>
    <w:locked/>
    <w:rsid w:val="000C1773"/>
    <w:rPr>
      <w:rFonts w:ascii="Times New Roman" w:hAnsi="Times New Roman" w:cs="Times New Roman"/>
      <w:sz w:val="20"/>
      <w:szCs w:val="20"/>
    </w:rPr>
  </w:style>
  <w:style w:type="character" w:styleId="a7">
    <w:name w:val="Strong"/>
    <w:basedOn w:val="a0"/>
    <w:uiPriority w:val="22"/>
    <w:qFormat/>
    <w:rsid w:val="007958F6"/>
    <w:rPr>
      <w:rFonts w:cs="Times New Roman"/>
      <w:b/>
    </w:rPr>
  </w:style>
  <w:style w:type="character" w:customStyle="1" w:styleId="apple-converted-space">
    <w:name w:val="apple-converted-space"/>
    <w:qFormat/>
    <w:rsid w:val="007958F6"/>
  </w:style>
  <w:style w:type="character" w:customStyle="1" w:styleId="normaltextrun">
    <w:name w:val="normaltextrun"/>
    <w:qFormat/>
    <w:rsid w:val="00576EC2"/>
  </w:style>
  <w:style w:type="character" w:customStyle="1" w:styleId="a8">
    <w:name w:val="Заголовок Знак"/>
    <w:basedOn w:val="a0"/>
    <w:link w:val="a9"/>
    <w:qFormat/>
    <w:rsid w:val="000432EC"/>
    <w:rPr>
      <w:rFonts w:ascii="Times New Roman" w:eastAsia="Calibri" w:hAnsi="Times New Roman"/>
      <w:b/>
      <w:sz w:val="28"/>
      <w:szCs w:val="20"/>
    </w:rPr>
  </w:style>
  <w:style w:type="character" w:customStyle="1" w:styleId="aa">
    <w:name w:val="Основной текст с отступом Знак"/>
    <w:basedOn w:val="a0"/>
    <w:link w:val="ab"/>
    <w:uiPriority w:val="99"/>
    <w:qFormat/>
    <w:rsid w:val="006B3C1A"/>
    <w:rPr>
      <w:rFonts w:ascii="Times New Roman" w:hAnsi="Times New Roman"/>
      <w:sz w:val="20"/>
      <w:szCs w:val="20"/>
    </w:rPr>
  </w:style>
  <w:style w:type="character" w:styleId="ac">
    <w:name w:val="Hyperlink"/>
    <w:basedOn w:val="a0"/>
    <w:uiPriority w:val="99"/>
    <w:unhideWhenUsed/>
    <w:rsid w:val="00F41437"/>
    <w:rPr>
      <w:color w:val="0000FF" w:themeColor="hyperlink"/>
      <w:u w:val="single"/>
    </w:rPr>
  </w:style>
  <w:style w:type="character" w:customStyle="1" w:styleId="10">
    <w:name w:val="Заголовок 1 Знак"/>
    <w:basedOn w:val="a0"/>
    <w:qFormat/>
    <w:rsid w:val="002D51A6"/>
    <w:rPr>
      <w:rFonts w:ascii="Times New Roman" w:eastAsia="Times New Roman" w:hAnsi="Times New Roman"/>
      <w:b/>
      <w:bCs/>
      <w:kern w:val="2"/>
      <w:sz w:val="48"/>
      <w:szCs w:val="48"/>
    </w:rPr>
  </w:style>
  <w:style w:type="character" w:customStyle="1" w:styleId="ad">
    <w:name w:val="Абзац списка Знак"/>
    <w:link w:val="ae"/>
    <w:uiPriority w:val="34"/>
    <w:qFormat/>
    <w:rsid w:val="002D51A6"/>
    <w:rPr>
      <w:rFonts w:ascii="Times New Roman" w:hAnsi="Times New Roman"/>
      <w:sz w:val="20"/>
      <w:szCs w:val="20"/>
    </w:rPr>
  </w:style>
  <w:style w:type="character" w:customStyle="1" w:styleId="af">
    <w:name w:val="Основной текст Знак"/>
    <w:basedOn w:val="a0"/>
    <w:link w:val="af0"/>
    <w:uiPriority w:val="99"/>
    <w:semiHidden/>
    <w:qFormat/>
    <w:rsid w:val="00DC3503"/>
    <w:rPr>
      <w:rFonts w:ascii="Times New Roman" w:hAnsi="Times New Roman"/>
      <w:sz w:val="20"/>
      <w:szCs w:val="20"/>
    </w:rPr>
  </w:style>
  <w:style w:type="character" w:customStyle="1" w:styleId="11">
    <w:name w:val="Просмотренная гиперссылка1"/>
    <w:qFormat/>
    <w:rPr>
      <w:color w:val="800000"/>
      <w:u w:val="single"/>
    </w:rPr>
  </w:style>
  <w:style w:type="character" w:customStyle="1" w:styleId="af1">
    <w:name w:val="Ссылка указателя"/>
    <w:qFormat/>
  </w:style>
  <w:style w:type="character" w:customStyle="1" w:styleId="af2">
    <w:name w:val="Символ нумерации"/>
    <w:qFormat/>
  </w:style>
  <w:style w:type="character" w:customStyle="1" w:styleId="UnresolvedMention">
    <w:name w:val="Unresolved Mention"/>
    <w:basedOn w:val="a0"/>
    <w:uiPriority w:val="99"/>
    <w:semiHidden/>
    <w:unhideWhenUsed/>
    <w:qFormat/>
    <w:rsid w:val="00201B2E"/>
    <w:rPr>
      <w:color w:val="605E5C"/>
      <w:shd w:val="clear" w:color="auto" w:fill="E1DFDD"/>
    </w:rPr>
  </w:style>
  <w:style w:type="character" w:styleId="af3">
    <w:name w:val="FollowedHyperlink"/>
    <w:rPr>
      <w:color w:val="800000"/>
      <w:u w:val="single"/>
    </w:rPr>
  </w:style>
  <w:style w:type="paragraph" w:styleId="a9">
    <w:name w:val="Title"/>
    <w:basedOn w:val="a"/>
    <w:next w:val="af0"/>
    <w:link w:val="a8"/>
    <w:uiPriority w:val="10"/>
    <w:qFormat/>
    <w:rsid w:val="000432EC"/>
    <w:pPr>
      <w:widowControl/>
      <w:spacing w:line="360" w:lineRule="auto"/>
      <w:jc w:val="center"/>
    </w:pPr>
    <w:rPr>
      <w:rFonts w:eastAsia="Calibri"/>
      <w:b/>
      <w:sz w:val="28"/>
    </w:rPr>
  </w:style>
  <w:style w:type="paragraph" w:styleId="af0">
    <w:name w:val="Body Text"/>
    <w:basedOn w:val="a"/>
    <w:link w:val="af"/>
    <w:uiPriority w:val="99"/>
    <w:semiHidden/>
    <w:unhideWhenUsed/>
    <w:rsid w:val="00DC3503"/>
    <w:pPr>
      <w:spacing w:after="120"/>
    </w:pPr>
  </w:style>
  <w:style w:type="paragraph" w:styleId="af4">
    <w:name w:val="List"/>
    <w:basedOn w:val="af0"/>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9"/>
  </w:style>
  <w:style w:type="paragraph" w:customStyle="1" w:styleId="12">
    <w:name w:val="Заголовок1"/>
    <w:basedOn w:val="a"/>
    <w:next w:val="af0"/>
    <w:qFormat/>
    <w:pPr>
      <w:keepNext/>
      <w:spacing w:before="240" w:after="120"/>
    </w:pPr>
    <w:rPr>
      <w:rFonts w:ascii="Liberation Sans" w:eastAsia="Microsoft YaHei" w:hAnsi="Liberation Sans" w:cs="Arial"/>
      <w:sz w:val="28"/>
      <w:szCs w:val="28"/>
    </w:rPr>
  </w:style>
  <w:style w:type="paragraph" w:customStyle="1" w:styleId="ConsPlusNormal">
    <w:name w:val="ConsPlusNormal"/>
    <w:qFormat/>
    <w:rsid w:val="001E3A4D"/>
    <w:rPr>
      <w:rFonts w:ascii="Arial" w:hAnsi="Arial" w:cs="Arial"/>
      <w:sz w:val="20"/>
      <w:szCs w:val="20"/>
    </w:rPr>
  </w:style>
  <w:style w:type="paragraph" w:customStyle="1" w:styleId="af7">
    <w:name w:val="Колонтитул"/>
    <w:basedOn w:val="a"/>
    <w:qFormat/>
  </w:style>
  <w:style w:type="paragraph" w:styleId="a4">
    <w:name w:val="header"/>
    <w:basedOn w:val="a"/>
    <w:link w:val="a3"/>
    <w:uiPriority w:val="99"/>
    <w:unhideWhenUsed/>
    <w:rsid w:val="000C1773"/>
    <w:pPr>
      <w:tabs>
        <w:tab w:val="center" w:pos="4677"/>
        <w:tab w:val="right" w:pos="9355"/>
      </w:tabs>
    </w:pPr>
  </w:style>
  <w:style w:type="paragraph" w:styleId="a6">
    <w:name w:val="footer"/>
    <w:basedOn w:val="a"/>
    <w:link w:val="a5"/>
    <w:uiPriority w:val="99"/>
    <w:unhideWhenUsed/>
    <w:rsid w:val="000C1773"/>
    <w:pPr>
      <w:tabs>
        <w:tab w:val="center" w:pos="4677"/>
        <w:tab w:val="right" w:pos="9355"/>
      </w:tabs>
    </w:pPr>
  </w:style>
  <w:style w:type="paragraph" w:styleId="ab">
    <w:name w:val="Body Text Indent"/>
    <w:basedOn w:val="a"/>
    <w:link w:val="aa"/>
    <w:uiPriority w:val="99"/>
    <w:unhideWhenUsed/>
    <w:rsid w:val="006B3C1A"/>
    <w:pPr>
      <w:spacing w:after="120"/>
      <w:ind w:left="283"/>
    </w:pPr>
  </w:style>
  <w:style w:type="paragraph" w:styleId="ae">
    <w:name w:val="List Paragraph"/>
    <w:basedOn w:val="a"/>
    <w:link w:val="ad"/>
    <w:uiPriority w:val="34"/>
    <w:qFormat/>
    <w:rsid w:val="00B74B16"/>
    <w:pPr>
      <w:ind w:left="720"/>
      <w:contextualSpacing/>
    </w:pPr>
  </w:style>
  <w:style w:type="paragraph" w:styleId="af8">
    <w:name w:val="Normal (Web)"/>
    <w:basedOn w:val="a"/>
    <w:uiPriority w:val="99"/>
    <w:qFormat/>
    <w:rsid w:val="007361F7"/>
    <w:pPr>
      <w:widowControl/>
      <w:spacing w:beforeAutospacing="1" w:afterAutospacing="1"/>
    </w:pPr>
    <w:rPr>
      <w:rFonts w:eastAsia="Times New Roman"/>
      <w:sz w:val="24"/>
      <w:szCs w:val="24"/>
    </w:rPr>
  </w:style>
  <w:style w:type="paragraph" w:styleId="af9">
    <w:name w:val="TOC Heading"/>
    <w:basedOn w:val="1"/>
    <w:next w:val="a"/>
    <w:uiPriority w:val="39"/>
    <w:unhideWhenUsed/>
    <w:qFormat/>
    <w:rsid w:val="002A7F00"/>
    <w:pPr>
      <w:keepNext/>
      <w:keepLines/>
      <w:spacing w:before="240" w:beforeAutospacing="0" w:after="28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2A7F00"/>
    <w:pPr>
      <w:spacing w:after="100"/>
    </w:pPr>
  </w:style>
  <w:style w:type="paragraph" w:styleId="2">
    <w:name w:val="toc 2"/>
    <w:basedOn w:val="a"/>
    <w:next w:val="a"/>
    <w:autoRedefine/>
    <w:uiPriority w:val="39"/>
    <w:unhideWhenUsed/>
    <w:rsid w:val="009067AA"/>
    <w:pPr>
      <w:spacing w:after="100"/>
      <w:ind w:left="200"/>
    </w:pPr>
  </w:style>
  <w:style w:type="paragraph" w:customStyle="1" w:styleId="Default">
    <w:name w:val="Default"/>
    <w:qFormat/>
    <w:rsid w:val="00CD76DB"/>
    <w:rPr>
      <w:rFonts w:ascii="Times New Roman" w:eastAsiaTheme="minorHAnsi" w:hAnsi="Times New Roman"/>
      <w:color w:val="000000"/>
      <w:sz w:val="24"/>
      <w:szCs w:val="24"/>
      <w:lang w:eastAsia="en-US"/>
    </w:rPr>
  </w:style>
  <w:style w:type="paragraph" w:customStyle="1" w:styleId="afa">
    <w:name w:val="Содержимое таблицы"/>
    <w:basedOn w:val="a"/>
    <w:qFormat/>
    <w:pPr>
      <w:suppressLineNumbers/>
    </w:pPr>
  </w:style>
  <w:style w:type="paragraph" w:customStyle="1" w:styleId="afb">
    <w:name w:val="Заголовок таблицы"/>
    <w:basedOn w:val="afa"/>
    <w:qFormat/>
    <w:pPr>
      <w:jc w:val="center"/>
    </w:pPr>
    <w:rPr>
      <w:b/>
      <w:bCs/>
    </w:rPr>
  </w:style>
  <w:style w:type="table" w:styleId="afc">
    <w:name w:val="Table Grid"/>
    <w:basedOn w:val="a1"/>
    <w:uiPriority w:val="59"/>
    <w:rsid w:val="001D25F9"/>
    <w:rPr>
      <w:rFonts w:eastAsiaTheme="minorHAns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Заголовок 1 Знак1"/>
    <w:basedOn w:val="a1"/>
    <w:uiPriority w:val="59"/>
    <w:rsid w:val="00AC3603"/>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F07EAD"/>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www.minfin.ru)/" TargetMode="External"/><Relationship Id="rId18" Type="http://schemas.openxmlformats.org/officeDocument/2006/relationships/hyperlink" Target="http://www.consultant.ru/" TargetMode="External"/><Relationship Id="rId26" Type="http://schemas.openxmlformats.org/officeDocument/2006/relationships/hyperlink" Target="http://ebs.prospekt.org/books" TargetMode="External"/><Relationship Id="rId3" Type="http://schemas.openxmlformats.org/officeDocument/2006/relationships/customXml" Target="../customXml/item3.xml"/><Relationship Id="rId21" Type="http://schemas.openxmlformats.org/officeDocument/2006/relationships/hyperlink" Target="http://elib.fa.ru/" TargetMode="External"/><Relationship Id="rId7" Type="http://schemas.openxmlformats.org/officeDocument/2006/relationships/settings" Target="settings.xml"/><Relationship Id="rId12" Type="http://schemas.openxmlformats.org/officeDocument/2006/relationships/hyperlink" Target="http://www.gov.ru/" TargetMode="External"/><Relationship Id="rId17" Type="http://schemas.openxmlformats.org/officeDocument/2006/relationships/hyperlink" Target="http://www.consultant.ru/" TargetMode="External"/><Relationship Id="rId25" Type="http://schemas.openxmlformats.org/officeDocument/2006/relationships/hyperlink" Target="https://urait.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injust.ru/" TargetMode="External"/><Relationship Id="rId20" Type="http://schemas.openxmlformats.org/officeDocument/2006/relationships/hyperlink" Target="http://www.garant.ru/" TargetMode="External"/><Relationship Id="rId29"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znanium.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conomy.gov.ru/" TargetMode="External"/><Relationship Id="rId23" Type="http://schemas.openxmlformats.org/officeDocument/2006/relationships/hyperlink" Target="http://biblioclub.ru/" TargetMode="External"/><Relationship Id="rId28" Type="http://schemas.openxmlformats.org/officeDocument/2006/relationships/hyperlink" Target="http://www.consultant.ru/" TargetMode="External"/><Relationship Id="rId10" Type="http://schemas.openxmlformats.org/officeDocument/2006/relationships/endnotes" Target="endnotes.xml"/><Relationship Id="rId19" Type="http://schemas.openxmlformats.org/officeDocument/2006/relationships/hyperlink" Target="http://www.garant.ru/"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y.gov.ru/" TargetMode="External"/><Relationship Id="rId22" Type="http://schemas.openxmlformats.org/officeDocument/2006/relationships/hyperlink" Target="http://www.book.ru/" TargetMode="External"/><Relationship Id="rId27" Type="http://schemas.openxmlformats.org/officeDocument/2006/relationships/hyperlink" Target="https://grebennikon.ru/"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66A5C-5135-4E60-A2FF-3F696E9B14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F2934F-B0D5-49C9-B2CC-E0C67AE1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CBE2C9-39CC-4F4C-90F1-699065FCBFDE}">
  <ds:schemaRefs>
    <ds:schemaRef ds:uri="http://schemas.microsoft.com/sharepoint/v3/contenttype/forms"/>
  </ds:schemaRefs>
</ds:datastoreItem>
</file>

<file path=customXml/itemProps4.xml><?xml version="1.0" encoding="utf-8"?>
<ds:datastoreItem xmlns:ds="http://schemas.openxmlformats.org/officeDocument/2006/customXml" ds:itemID="{1EFD72E8-1A9D-458D-8FDD-90953911F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26</Pages>
  <Words>6626</Words>
  <Characters>37771</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44309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Александр</dc:creator>
  <dc:description/>
  <cp:lastModifiedBy>Борисова Екатерина Владимировна</cp:lastModifiedBy>
  <cp:revision>28</cp:revision>
  <cp:lastPrinted>2017-02-14T10:51:00Z</cp:lastPrinted>
  <dcterms:created xsi:type="dcterms:W3CDTF">2022-11-11T07:13:00Z</dcterms:created>
  <dcterms:modified xsi:type="dcterms:W3CDTF">2023-12-07T12:20:00Z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